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E94" w:rsidRPr="003D4B9A" w:rsidRDefault="009F5E94" w:rsidP="009F5E94">
      <w:pPr>
        <w:pStyle w:val="a3"/>
        <w:jc w:val="center"/>
        <w:rPr>
          <w:rFonts w:cstheme="majorBidi"/>
          <w:lang w:val="en-US"/>
        </w:rPr>
      </w:pPr>
      <w:r w:rsidRPr="008F6DA6">
        <w:rPr>
          <w:rFonts w:cstheme="majorBidi"/>
          <w:b/>
          <w:bCs/>
          <w:sz w:val="28"/>
          <w:szCs w:val="28"/>
          <w:lang w:val="en-US"/>
        </w:rPr>
        <w:t>PSPP ON THE DEAD SEA BASINS</w:t>
      </w:r>
    </w:p>
    <w:tbl>
      <w:tblPr>
        <w:tblW w:w="3423" w:type="dxa"/>
        <w:tblCellMar>
          <w:left w:w="0" w:type="dxa"/>
          <w:right w:w="0" w:type="dxa"/>
        </w:tblCellMar>
        <w:tblLook w:val="04A0" w:firstRow="1" w:lastRow="0" w:firstColumn="1" w:lastColumn="0" w:noHBand="0" w:noVBand="1"/>
      </w:tblPr>
      <w:tblGrid>
        <w:gridCol w:w="3421"/>
        <w:gridCol w:w="6"/>
        <w:gridCol w:w="6"/>
        <w:gridCol w:w="6"/>
      </w:tblGrid>
      <w:tr w:rsidR="009F5E94" w:rsidRPr="008F6DA6" w:rsidTr="00BA1334">
        <w:tc>
          <w:tcPr>
            <w:tcW w:w="3405" w:type="dxa"/>
            <w:noWrap/>
            <w:hideMark/>
          </w:tcPr>
          <w:p w:rsidR="009F5E94" w:rsidRPr="008F6DA6" w:rsidRDefault="009F5E94" w:rsidP="00BA1334">
            <w:pPr>
              <w:spacing w:line="154" w:lineRule="atLeast"/>
              <w:rPr>
                <w:rFonts w:ascii="Helvetica" w:hAnsi="Helvetica" w:cs="Helvetica"/>
                <w:spacing w:val="2"/>
                <w:lang w:val="en-US"/>
              </w:rPr>
            </w:pPr>
          </w:p>
        </w:tc>
        <w:tc>
          <w:tcPr>
            <w:tcW w:w="0" w:type="auto"/>
            <w:noWrap/>
            <w:hideMark/>
          </w:tcPr>
          <w:p w:rsidR="009F5E94" w:rsidRPr="008F6DA6" w:rsidRDefault="009F5E94" w:rsidP="00BA1334">
            <w:pPr>
              <w:rPr>
                <w:rFonts w:ascii="Helvetica" w:hAnsi="Helvetica" w:cs="Helvetica"/>
                <w:spacing w:val="2"/>
                <w:lang w:val="en-US"/>
              </w:rPr>
            </w:pPr>
          </w:p>
        </w:tc>
        <w:tc>
          <w:tcPr>
            <w:tcW w:w="0" w:type="auto"/>
            <w:noWrap/>
            <w:hideMark/>
          </w:tcPr>
          <w:p w:rsidR="009F5E94" w:rsidRPr="008F6DA6" w:rsidRDefault="009F5E94" w:rsidP="00BA1334">
            <w:pPr>
              <w:rPr>
                <w:rFonts w:ascii="Helvetica" w:hAnsi="Helvetica" w:cs="Helvetica"/>
                <w:spacing w:val="2"/>
                <w:lang w:val="en-US"/>
              </w:rPr>
            </w:pPr>
          </w:p>
        </w:tc>
        <w:tc>
          <w:tcPr>
            <w:tcW w:w="0" w:type="auto"/>
            <w:vMerge w:val="restart"/>
            <w:noWrap/>
            <w:hideMark/>
          </w:tcPr>
          <w:p w:rsidR="009F5E94" w:rsidRPr="008F6DA6" w:rsidRDefault="009F5E94" w:rsidP="00BA1334">
            <w:pPr>
              <w:spacing w:line="139" w:lineRule="atLeast"/>
              <w:rPr>
                <w:rFonts w:ascii="Helvetica" w:hAnsi="Helvetica" w:cs="Helvetica"/>
                <w:spacing w:val="2"/>
                <w:lang w:val="en-US"/>
              </w:rPr>
            </w:pPr>
          </w:p>
        </w:tc>
      </w:tr>
      <w:tr w:rsidR="009F5E94" w:rsidRPr="008F6DA6" w:rsidTr="00BA1334">
        <w:tc>
          <w:tcPr>
            <w:tcW w:w="0" w:type="auto"/>
            <w:gridSpan w:val="3"/>
            <w:vAlign w:val="center"/>
            <w:hideMark/>
          </w:tcPr>
          <w:p w:rsidR="009F5E94" w:rsidRPr="008F6DA6" w:rsidRDefault="009F5E94" w:rsidP="00BA1334">
            <w:pPr>
              <w:rPr>
                <w:rFonts w:ascii="Helvetica" w:hAnsi="Helvetica" w:cs="Helvetica"/>
                <w:spacing w:val="2"/>
                <w:lang w:val="en-US"/>
              </w:rPr>
            </w:pPr>
          </w:p>
        </w:tc>
        <w:tc>
          <w:tcPr>
            <w:tcW w:w="0" w:type="auto"/>
            <w:vMerge/>
            <w:vAlign w:val="center"/>
            <w:hideMark/>
          </w:tcPr>
          <w:p w:rsidR="009F5E94" w:rsidRPr="008F6DA6" w:rsidRDefault="009F5E94" w:rsidP="00BA1334">
            <w:pPr>
              <w:rPr>
                <w:rFonts w:ascii="Helvetica" w:hAnsi="Helvetica" w:cs="Helvetica"/>
                <w:spacing w:val="2"/>
                <w:lang w:val="en-US"/>
              </w:rPr>
            </w:pPr>
          </w:p>
        </w:tc>
      </w:tr>
    </w:tbl>
    <w:p w:rsidR="009F5E94" w:rsidRPr="008F6DA6" w:rsidRDefault="009F5E94" w:rsidP="009F5E94">
      <w:pPr>
        <w:pStyle w:val="a3"/>
        <w:rPr>
          <w:rFonts w:cstheme="majorBidi"/>
          <w:b/>
          <w:bCs/>
          <w:szCs w:val="24"/>
          <w:lang w:val="en-US"/>
        </w:rPr>
      </w:pPr>
      <w:r>
        <w:object w:dxaOrig="1920"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3.25pt" o:ole="">
            <v:imagedata r:id="rId4" o:title=""/>
          </v:shape>
          <o:OLEObject Type="Embed" ProgID="Paint.Picture" ShapeID="_x0000_i1025" DrawAspect="Content" ObjectID="_1703776673" r:id="rId5"/>
        </w:object>
      </w:r>
    </w:p>
    <w:p w:rsidR="009F5E94" w:rsidRPr="008F6DA6" w:rsidRDefault="009F5E94" w:rsidP="000C4953">
      <w:pPr>
        <w:pStyle w:val="a3"/>
        <w:jc w:val="both"/>
        <w:rPr>
          <w:rFonts w:cstheme="majorBidi"/>
          <w:szCs w:val="24"/>
          <w:lang w:val="en-US"/>
        </w:rPr>
      </w:pPr>
      <w:r w:rsidRPr="008F6DA6">
        <w:rPr>
          <w:rFonts w:cstheme="majorBidi"/>
          <w:szCs w:val="24"/>
          <w:lang w:val="en-US"/>
        </w:rPr>
        <w:t>Ph.D. Jerusalem, Israel, Laureate of the Prize of the Council of Ministers of the USSR,</w:t>
      </w:r>
    </w:p>
    <w:p w:rsidR="009F5E94" w:rsidRPr="008F6DA6" w:rsidRDefault="009F5E94" w:rsidP="009F5E94">
      <w:pPr>
        <w:pStyle w:val="a3"/>
        <w:rPr>
          <w:rFonts w:cstheme="majorBidi"/>
          <w:szCs w:val="24"/>
          <w:lang w:val="en-US"/>
        </w:rPr>
      </w:pPr>
      <w:r w:rsidRPr="008F6DA6">
        <w:rPr>
          <w:rFonts w:cstheme="majorBidi"/>
          <w:szCs w:val="24"/>
          <w:lang w:val="en-US"/>
        </w:rPr>
        <w:t xml:space="preserve">Netanya Branch of Israeli Independent Academy of Development of Science </w:t>
      </w:r>
    </w:p>
    <w:p w:rsidR="009F5E94" w:rsidRPr="008F6DA6" w:rsidRDefault="009F5E94" w:rsidP="009F5E94">
      <w:pPr>
        <w:pStyle w:val="Default"/>
        <w:rPr>
          <w:rFonts w:asciiTheme="majorBidi" w:hAnsiTheme="majorBidi" w:cstheme="majorBidi"/>
          <w:color w:val="auto"/>
        </w:rPr>
      </w:pPr>
    </w:p>
    <w:p w:rsidR="009F5E94" w:rsidRPr="008F6DA6" w:rsidRDefault="009F5E94" w:rsidP="009F5E94">
      <w:pPr>
        <w:pStyle w:val="Default"/>
        <w:rPr>
          <w:rFonts w:asciiTheme="majorBidi" w:hAnsiTheme="majorBidi" w:cstheme="majorBidi"/>
          <w:color w:val="auto"/>
        </w:rPr>
      </w:pPr>
      <w:r w:rsidRPr="008F6DA6">
        <w:rPr>
          <w:rFonts w:asciiTheme="majorBidi" w:hAnsiTheme="majorBidi" w:cstheme="majorBidi"/>
          <w:b/>
          <w:bCs/>
          <w:color w:val="auto"/>
        </w:rPr>
        <w:t xml:space="preserve">Rosenberg </w:t>
      </w:r>
      <w:proofErr w:type="spellStart"/>
      <w:r w:rsidRPr="008F6DA6">
        <w:rPr>
          <w:rFonts w:asciiTheme="majorBidi" w:hAnsiTheme="majorBidi" w:cstheme="majorBidi"/>
          <w:b/>
          <w:bCs/>
          <w:color w:val="auto"/>
        </w:rPr>
        <w:t>Simyon</w:t>
      </w:r>
      <w:proofErr w:type="spellEnd"/>
      <w:r w:rsidRPr="008F6DA6">
        <w:rPr>
          <w:rFonts w:asciiTheme="majorBidi" w:hAnsiTheme="majorBidi" w:cstheme="majorBidi"/>
          <w:b/>
          <w:bCs/>
          <w:color w:val="auto"/>
        </w:rPr>
        <w:t xml:space="preserve"> </w:t>
      </w:r>
    </w:p>
    <w:p w:rsidR="009F5E94" w:rsidRPr="008F6DA6" w:rsidRDefault="009F5E94" w:rsidP="000C4953">
      <w:pPr>
        <w:pStyle w:val="Default"/>
        <w:jc w:val="both"/>
        <w:rPr>
          <w:rFonts w:asciiTheme="majorBidi" w:hAnsiTheme="majorBidi" w:cstheme="majorBidi"/>
          <w:color w:val="auto"/>
        </w:rPr>
      </w:pPr>
      <w:r w:rsidRPr="008F6DA6">
        <w:rPr>
          <w:rFonts w:asciiTheme="majorBidi" w:hAnsiTheme="majorBidi" w:cstheme="majorBidi"/>
          <w:color w:val="auto"/>
        </w:rPr>
        <w:t xml:space="preserve">Ph.D., </w:t>
      </w:r>
      <w:proofErr w:type="spellStart"/>
      <w:r w:rsidRPr="008F6DA6">
        <w:rPr>
          <w:rFonts w:asciiTheme="majorBidi" w:hAnsiTheme="majorBidi" w:cstheme="majorBidi"/>
          <w:color w:val="auto"/>
        </w:rPr>
        <w:t>Lod</w:t>
      </w:r>
      <w:proofErr w:type="spellEnd"/>
      <w:r w:rsidRPr="008F6DA6">
        <w:rPr>
          <w:rFonts w:asciiTheme="majorBidi" w:hAnsiTheme="majorBidi" w:cstheme="majorBidi"/>
          <w:color w:val="auto"/>
        </w:rPr>
        <w:t xml:space="preserve">, Israel, Scientific and Technical Association "Ecological imperative", Netanya Branch of Israeli Independent Academy of Development of Science </w:t>
      </w:r>
    </w:p>
    <w:p w:rsidR="009F5E94" w:rsidRPr="008F6DA6" w:rsidRDefault="009F5E94" w:rsidP="000C4953">
      <w:pPr>
        <w:pStyle w:val="a3"/>
        <w:jc w:val="both"/>
        <w:rPr>
          <w:rFonts w:cstheme="majorBidi"/>
          <w:szCs w:val="24"/>
          <w:lang w:val="en-US"/>
        </w:rPr>
      </w:pPr>
      <w:r w:rsidRPr="008F6DA6">
        <w:rPr>
          <w:rFonts w:cstheme="majorBidi"/>
          <w:szCs w:val="24"/>
          <w:lang w:val="en-US"/>
        </w:rPr>
        <w:t xml:space="preserve">Email: semyon.rozenberg@gmail.com, tel.: </w:t>
      </w:r>
      <w:proofErr w:type="gramStart"/>
      <w:r w:rsidRPr="008F6DA6">
        <w:rPr>
          <w:rFonts w:cstheme="majorBidi"/>
          <w:szCs w:val="24"/>
          <w:lang w:val="en-US"/>
        </w:rPr>
        <w:t>+(</w:t>
      </w:r>
      <w:proofErr w:type="gramEnd"/>
      <w:r w:rsidRPr="008F6DA6">
        <w:rPr>
          <w:rFonts w:cstheme="majorBidi"/>
          <w:szCs w:val="24"/>
          <w:lang w:val="en-US"/>
        </w:rPr>
        <w:t>972)524854666</w:t>
      </w:r>
    </w:p>
    <w:p w:rsidR="009F5E94" w:rsidRPr="008F6DA6" w:rsidRDefault="009F5E94" w:rsidP="009F5E94">
      <w:pPr>
        <w:rPr>
          <w:rFonts w:asciiTheme="majorBidi" w:hAnsiTheme="majorBidi" w:cstheme="majorBidi"/>
          <w:lang w:val="en-US"/>
        </w:rPr>
      </w:pPr>
    </w:p>
    <w:p w:rsidR="000C4953" w:rsidRPr="00ED4C7B" w:rsidRDefault="000C4953" w:rsidP="000C4953">
      <w:pPr>
        <w:rPr>
          <w:lang w:val="en-US"/>
        </w:rPr>
      </w:pPr>
      <w:r>
        <w:rPr>
          <w:b/>
          <w:bCs/>
          <w:lang w:val="en-US"/>
        </w:rPr>
        <w:t xml:space="preserve">  </w:t>
      </w:r>
      <w:r w:rsidRPr="0084382C">
        <w:rPr>
          <w:b/>
          <w:bCs/>
          <w:lang w:val="en-US"/>
        </w:rPr>
        <w:t>Annotation</w:t>
      </w:r>
    </w:p>
    <w:p w:rsidR="000C4953" w:rsidRPr="002B1C86" w:rsidRDefault="000C4953" w:rsidP="000C4953">
      <w:pPr>
        <w:jc w:val="both"/>
        <w:rPr>
          <w:lang w:val="en-US"/>
        </w:rPr>
      </w:pPr>
      <w:r w:rsidRPr="0016603C">
        <w:rPr>
          <w:lang w:val="en-US"/>
        </w:rPr>
        <w:t>The authors propose building a pumped storage complex between the northern and southern</w:t>
      </w:r>
      <w:r w:rsidRPr="000C4953">
        <w:rPr>
          <w:lang w:val="en-US"/>
        </w:rPr>
        <w:t xml:space="preserve"> </w:t>
      </w:r>
      <w:r>
        <w:rPr>
          <w:lang w:val="en-US"/>
        </w:rPr>
        <w:t>B</w:t>
      </w:r>
      <w:r w:rsidRPr="0016603C">
        <w:rPr>
          <w:lang w:val="en-US"/>
        </w:rPr>
        <w:t>asins of the Dead Sea</w:t>
      </w:r>
      <w:r>
        <w:rPr>
          <w:lang w:val="en-US"/>
        </w:rPr>
        <w:t>, including a Pumped Storage Power P</w:t>
      </w:r>
      <w:r w:rsidRPr="0016603C">
        <w:rPr>
          <w:lang w:val="en-US"/>
        </w:rPr>
        <w:t>lant (PSPP), an upper basin and a</w:t>
      </w:r>
      <w:r w:rsidRPr="000C4953">
        <w:rPr>
          <w:lang w:val="en-US"/>
        </w:rPr>
        <w:t xml:space="preserve"> </w:t>
      </w:r>
      <w:r w:rsidRPr="0016603C">
        <w:rPr>
          <w:lang w:val="en-US"/>
        </w:rPr>
        <w:t>turbine conduit.</w:t>
      </w:r>
    </w:p>
    <w:p w:rsidR="000C4953" w:rsidRPr="002B1C86" w:rsidRDefault="000C4953" w:rsidP="00CF0A5A">
      <w:pPr>
        <w:rPr>
          <w:lang w:val="en-US"/>
        </w:rPr>
      </w:pPr>
    </w:p>
    <w:p w:rsidR="000C4953" w:rsidRPr="00ED4C7B" w:rsidRDefault="000C4953" w:rsidP="00735AB4">
      <w:pPr>
        <w:rPr>
          <w:lang w:val="en-US"/>
        </w:rPr>
      </w:pPr>
      <w:r>
        <w:rPr>
          <w:b/>
          <w:bCs/>
          <w:lang w:val="en-US"/>
        </w:rPr>
        <w:t xml:space="preserve">  </w:t>
      </w:r>
      <w:r w:rsidRPr="0084382C">
        <w:rPr>
          <w:b/>
          <w:bCs/>
          <w:lang w:val="en-US"/>
        </w:rPr>
        <w:t>Key words:</w:t>
      </w:r>
      <w:r w:rsidRPr="0016603C">
        <w:rPr>
          <w:lang w:val="en-US"/>
        </w:rPr>
        <w:t xml:space="preserve"> pumped storage complex, pumped storage power station, PSPP, upper and lower</w:t>
      </w:r>
      <w:r w:rsidRPr="000C4953">
        <w:rPr>
          <w:lang w:val="en-US"/>
        </w:rPr>
        <w:t xml:space="preserve"> </w:t>
      </w:r>
      <w:r w:rsidRPr="0016603C">
        <w:rPr>
          <w:lang w:val="en-US"/>
        </w:rPr>
        <w:t>basins, dam, turbine conduit, closed water circuit, thermal power plants, energy cost, Dead Sea.</w:t>
      </w:r>
    </w:p>
    <w:p w:rsidR="000C4953" w:rsidRPr="00ED4C7B" w:rsidRDefault="000C4953" w:rsidP="000C4953">
      <w:pPr>
        <w:rPr>
          <w:lang w:val="en-US"/>
        </w:rPr>
      </w:pPr>
    </w:p>
    <w:p w:rsidR="000C4953" w:rsidRPr="002B1C86" w:rsidRDefault="000C4953" w:rsidP="000C4953">
      <w:pPr>
        <w:rPr>
          <w:lang w:val="en-US"/>
        </w:rPr>
      </w:pPr>
      <w:r>
        <w:rPr>
          <w:b/>
          <w:bCs/>
          <w:lang w:val="en-US"/>
        </w:rPr>
        <w:t xml:space="preserve">  </w:t>
      </w:r>
      <w:r w:rsidRPr="002B1C86">
        <w:rPr>
          <w:b/>
          <w:bCs/>
          <w:lang w:val="en-US"/>
        </w:rPr>
        <w:t>Purpose of the proposal</w:t>
      </w:r>
      <w:r w:rsidRPr="002B1C86">
        <w:rPr>
          <w:lang w:val="en-US"/>
        </w:rPr>
        <w:t xml:space="preserve"> </w:t>
      </w:r>
    </w:p>
    <w:p w:rsidR="000C4953" w:rsidRPr="00907264" w:rsidRDefault="000C4953" w:rsidP="000C4953">
      <w:pPr>
        <w:pStyle w:val="a3"/>
        <w:rPr>
          <w:lang w:val="en-US"/>
        </w:rPr>
      </w:pPr>
      <w:r w:rsidRPr="00907264">
        <w:rPr>
          <w:b/>
          <w:bCs/>
          <w:lang w:val="en-US"/>
        </w:rPr>
        <w:t xml:space="preserve">  The technical significance of the proposed complex</w:t>
      </w:r>
      <w:r w:rsidRPr="00907264">
        <w:rPr>
          <w:lang w:val="en-US"/>
        </w:rPr>
        <w:t>.</w:t>
      </w:r>
    </w:p>
    <w:p w:rsidR="000C4953" w:rsidRDefault="00861018" w:rsidP="00861018">
      <w:r w:rsidRPr="00861018">
        <w:rPr>
          <w:rFonts w:asciiTheme="majorBidi" w:hAnsiTheme="majorBidi" w:cstheme="majorBidi"/>
          <w:lang w:val="en-US"/>
        </w:rPr>
        <w:t>The turbines of the pumped storage power plant use the water from the upper pool, and the generators deliver electricity to the power grid at the optimal time.</w:t>
      </w:r>
    </w:p>
    <w:p w:rsidR="00861018" w:rsidRPr="00907264" w:rsidRDefault="00861018" w:rsidP="00861018">
      <w:pPr>
        <w:pStyle w:val="a3"/>
        <w:rPr>
          <w:lang w:val="en-US"/>
        </w:rPr>
      </w:pPr>
      <w:r w:rsidRPr="00907264">
        <w:rPr>
          <w:lang w:val="en-US"/>
        </w:rPr>
        <w:t>Power equalization of Thermal Power Plants (TPP) will significantly increase their reliability</w:t>
      </w:r>
      <w:r>
        <w:rPr>
          <w:lang w:val="en-US"/>
        </w:rPr>
        <w:t xml:space="preserve">. </w:t>
      </w:r>
      <w:r w:rsidRPr="00907264">
        <w:rPr>
          <w:lang w:val="en-US"/>
        </w:rPr>
        <w:t xml:space="preserve">About 80% of repair and emergency stops of the thermal power plants </w:t>
      </w:r>
      <w:proofErr w:type="gramStart"/>
      <w:r w:rsidRPr="00907264">
        <w:rPr>
          <w:lang w:val="en-US"/>
        </w:rPr>
        <w:t>are caused</w:t>
      </w:r>
      <w:proofErr w:type="gramEnd"/>
      <w:r w:rsidRPr="00907264">
        <w:rPr>
          <w:lang w:val="en-US"/>
        </w:rPr>
        <w:t xml:space="preserve"> by rapid</w:t>
      </w:r>
      <w:r>
        <w:rPr>
          <w:lang w:val="en-US"/>
        </w:rPr>
        <w:t xml:space="preserve"> changes during operating mode.</w:t>
      </w:r>
    </w:p>
    <w:p w:rsidR="00861018" w:rsidRPr="00861018" w:rsidRDefault="00861018" w:rsidP="000C4953">
      <w:pPr>
        <w:rPr>
          <w:lang w:val="en-US"/>
        </w:rPr>
      </w:pPr>
    </w:p>
    <w:p w:rsidR="00861018" w:rsidRPr="00907264" w:rsidRDefault="00861018" w:rsidP="00861018">
      <w:pPr>
        <w:pStyle w:val="a3"/>
        <w:rPr>
          <w:b/>
          <w:bCs/>
          <w:lang w:val="en-US"/>
        </w:rPr>
      </w:pPr>
      <w:r w:rsidRPr="00907264">
        <w:rPr>
          <w:b/>
          <w:bCs/>
          <w:lang w:val="en-US"/>
        </w:rPr>
        <w:t xml:space="preserve">  The economic significance</w:t>
      </w:r>
    </w:p>
    <w:p w:rsidR="000C4953" w:rsidRDefault="00861018" w:rsidP="000C4953">
      <w:pPr>
        <w:rPr>
          <w:lang w:val="en-US"/>
        </w:rPr>
      </w:pPr>
      <w:r w:rsidRPr="00861018">
        <w:rPr>
          <w:lang w:val="en-US"/>
        </w:rPr>
        <w:t xml:space="preserve">The </w:t>
      </w:r>
      <w:proofErr w:type="spellStart"/>
      <w:r w:rsidRPr="00861018">
        <w:rPr>
          <w:lang w:val="en-US"/>
        </w:rPr>
        <w:t>hydroaccumulation</w:t>
      </w:r>
      <w:proofErr w:type="spellEnd"/>
      <w:r w:rsidRPr="00861018">
        <w:rPr>
          <w:lang w:val="en-US"/>
        </w:rPr>
        <w:t xml:space="preserve"> complex uses cheap electricity in pumping mode, and in generator </w:t>
      </w:r>
      <w:proofErr w:type="gramStart"/>
      <w:r w:rsidRPr="00861018">
        <w:rPr>
          <w:lang w:val="en-US"/>
        </w:rPr>
        <w:t>mode</w:t>
      </w:r>
      <w:proofErr w:type="gramEnd"/>
      <w:r w:rsidRPr="00861018">
        <w:rPr>
          <w:lang w:val="en-US"/>
        </w:rPr>
        <w:t xml:space="preserve"> it returns energy when its cost is noticeably higher.</w:t>
      </w:r>
    </w:p>
    <w:p w:rsidR="005A6B9C" w:rsidRPr="00861018" w:rsidRDefault="005A6B9C" w:rsidP="000C4953">
      <w:pPr>
        <w:rPr>
          <w:lang w:val="en-US"/>
        </w:rPr>
      </w:pPr>
    </w:p>
    <w:p w:rsidR="00861018" w:rsidRPr="00907264" w:rsidRDefault="00861018" w:rsidP="00861018">
      <w:pPr>
        <w:pStyle w:val="a3"/>
        <w:rPr>
          <w:b/>
          <w:bCs/>
          <w:lang w:val="en-US"/>
        </w:rPr>
      </w:pPr>
      <w:r w:rsidRPr="00907264">
        <w:rPr>
          <w:b/>
          <w:bCs/>
          <w:lang w:val="en-US"/>
        </w:rPr>
        <w:t xml:space="preserve">  PSPP State of the Art</w:t>
      </w:r>
    </w:p>
    <w:p w:rsidR="00861018" w:rsidRPr="00907264" w:rsidRDefault="00861018" w:rsidP="00861018">
      <w:pPr>
        <w:pStyle w:val="a3"/>
        <w:rPr>
          <w:lang w:val="en-US"/>
        </w:rPr>
      </w:pPr>
      <w:r w:rsidRPr="00907264">
        <w:rPr>
          <w:lang w:val="en-US"/>
        </w:rPr>
        <w:t xml:space="preserve">  PSPP is an established technology that has existed for more than a century. In many countries, a significant amount of PSPP plants with tens, hundreds and thousands of MW capacities </w:t>
      </w:r>
      <w:proofErr w:type="gramStart"/>
      <w:r w:rsidRPr="00907264">
        <w:rPr>
          <w:lang w:val="en-US"/>
        </w:rPr>
        <w:t>were built</w:t>
      </w:r>
      <w:proofErr w:type="gramEnd"/>
      <w:r w:rsidRPr="00907264">
        <w:rPr>
          <w:lang w:val="en-US"/>
        </w:rPr>
        <w:t>. For example, according to the US Hydropower Market Status Report 2017, by the end of 2016, there were 38 PSPP projects, at a certain stages of the development, 32 of which were in the process of completing feasibility studies. [1]</w:t>
      </w:r>
    </w:p>
    <w:p w:rsidR="00861018" w:rsidRDefault="00861018" w:rsidP="00861018">
      <w:pPr>
        <w:pStyle w:val="a3"/>
        <w:rPr>
          <w:lang w:val="en-US"/>
        </w:rPr>
      </w:pPr>
      <w:r w:rsidRPr="00907264">
        <w:rPr>
          <w:lang w:val="en-US"/>
        </w:rPr>
        <w:t xml:space="preserve">  PSPP </w:t>
      </w:r>
      <w:proofErr w:type="gramStart"/>
      <w:r w:rsidRPr="00907264">
        <w:rPr>
          <w:lang w:val="en-US"/>
        </w:rPr>
        <w:t>is considered</w:t>
      </w:r>
      <w:proofErr w:type="gramEnd"/>
      <w:r w:rsidRPr="00907264">
        <w:rPr>
          <w:lang w:val="en-US"/>
        </w:rPr>
        <w:t xml:space="preserve"> the most mature energy storage technology; most projects originate from the 1970s and 1980s, and its concept arose long before that. More than </w:t>
      </w:r>
      <w:proofErr w:type="gramStart"/>
      <w:r w:rsidRPr="00907264">
        <w:rPr>
          <w:lang w:val="en-US"/>
        </w:rPr>
        <w:t>170</w:t>
      </w:r>
      <w:proofErr w:type="gramEnd"/>
      <w:r w:rsidRPr="00907264">
        <w:rPr>
          <w:lang w:val="en-US"/>
        </w:rPr>
        <w:t xml:space="preserve"> GW are installed on the internationally and are in operating condition. Several proposals for the construction of a PSP were published in Israel, for example, [6, 7, 8</w:t>
      </w:r>
      <w:proofErr w:type="gramStart"/>
      <w:r w:rsidRPr="00907264">
        <w:rPr>
          <w:lang w:val="en-US"/>
        </w:rPr>
        <w:t>,9</w:t>
      </w:r>
      <w:proofErr w:type="gramEnd"/>
      <w:r w:rsidRPr="00907264">
        <w:rPr>
          <w:lang w:val="en-US"/>
        </w:rPr>
        <w:t xml:space="preserve"> ,10]. However, no project </w:t>
      </w:r>
      <w:proofErr w:type="gramStart"/>
      <w:r w:rsidRPr="00907264">
        <w:rPr>
          <w:lang w:val="en-US"/>
        </w:rPr>
        <w:t>is being implemented</w:t>
      </w:r>
      <w:proofErr w:type="gramEnd"/>
      <w:r w:rsidRPr="00907264">
        <w:rPr>
          <w:lang w:val="en-US"/>
        </w:rPr>
        <w:t>. In 2020, the total capacity of power plants in Israel exceeds 13,800 MW. A typical daily load curve of the power consumption for 2010 is shown in [2] At peak hours, as the graph shows, gas turbine stations are turned on, and at night, the power of thermal stations is reduced.</w:t>
      </w:r>
    </w:p>
    <w:p w:rsidR="00735AB4" w:rsidRPr="00907264" w:rsidRDefault="00735AB4" w:rsidP="00861018">
      <w:pPr>
        <w:pStyle w:val="a3"/>
        <w:rPr>
          <w:lang w:val="en-US"/>
        </w:rPr>
      </w:pPr>
    </w:p>
    <w:p w:rsidR="00CF0A5A" w:rsidRDefault="00CF0A5A" w:rsidP="00CF0A5A">
      <w:pPr>
        <w:rPr>
          <w:b/>
          <w:bCs/>
          <w:lang w:val="en-US"/>
        </w:rPr>
      </w:pPr>
      <w:r>
        <w:rPr>
          <w:b/>
          <w:bCs/>
          <w:lang w:val="en-US"/>
        </w:rPr>
        <w:lastRenderedPageBreak/>
        <w:t>Description of the proposed pumped storage complex</w:t>
      </w:r>
    </w:p>
    <w:p w:rsidR="00861018" w:rsidRPr="00CB7400" w:rsidRDefault="00861018" w:rsidP="00CF0A5A">
      <w:pPr>
        <w:jc w:val="both"/>
        <w:rPr>
          <w:lang w:val="en-US"/>
        </w:rPr>
      </w:pPr>
      <w:r>
        <w:rPr>
          <w:b/>
          <w:bCs/>
          <w:lang w:val="en-US"/>
        </w:rPr>
        <w:t xml:space="preserve">  The Upper B</w:t>
      </w:r>
      <w:r w:rsidRPr="005E31AB">
        <w:rPr>
          <w:b/>
          <w:bCs/>
          <w:lang w:val="en-US"/>
        </w:rPr>
        <w:t>asin.</w:t>
      </w:r>
      <w:r w:rsidRPr="006B48C3">
        <w:rPr>
          <w:lang w:val="en-US"/>
        </w:rPr>
        <w:t xml:space="preserve"> The upper </w:t>
      </w:r>
      <w:r w:rsidRPr="00CB7400">
        <w:rPr>
          <w:lang w:val="en-US"/>
        </w:rPr>
        <w:t>basin</w:t>
      </w:r>
      <w:r w:rsidRPr="006B48C3">
        <w:rPr>
          <w:lang w:val="en-US"/>
        </w:rPr>
        <w:t xml:space="preserve"> is located in a desert territory, </w:t>
      </w:r>
      <w:r>
        <w:rPr>
          <w:lang w:val="en-US"/>
        </w:rPr>
        <w:t>with</w:t>
      </w:r>
      <w:r w:rsidRPr="006B48C3">
        <w:rPr>
          <w:lang w:val="en-US"/>
        </w:rPr>
        <w:t xml:space="preserve"> no economic activity. </w:t>
      </w:r>
      <w:r w:rsidRPr="00C6396A">
        <w:rPr>
          <w:lang w:val="en-US"/>
        </w:rPr>
        <w:t xml:space="preserve">The upper </w:t>
      </w:r>
      <w:r w:rsidRPr="00CB7400">
        <w:rPr>
          <w:lang w:val="en-US"/>
        </w:rPr>
        <w:t>basin</w:t>
      </w:r>
      <w:r w:rsidRPr="00C6396A">
        <w:rPr>
          <w:lang w:val="en-US"/>
        </w:rPr>
        <w:t xml:space="preserve"> is </w:t>
      </w:r>
      <w:r>
        <w:rPr>
          <w:lang w:val="en-US"/>
        </w:rPr>
        <w:t xml:space="preserve">located </w:t>
      </w:r>
      <w:r w:rsidRPr="00C6396A">
        <w:rPr>
          <w:lang w:val="en-US"/>
        </w:rPr>
        <w:t>5 km</w:t>
      </w:r>
      <w:r>
        <w:rPr>
          <w:lang w:val="en-US"/>
        </w:rPr>
        <w:t xml:space="preserve"> North</w:t>
      </w:r>
      <w:r w:rsidRPr="00C6396A">
        <w:rPr>
          <w:lang w:val="en-US"/>
        </w:rPr>
        <w:t xml:space="preserve"> from </w:t>
      </w:r>
      <w:proofErr w:type="spellStart"/>
      <w:r w:rsidRPr="00C6396A">
        <w:rPr>
          <w:lang w:val="en-US"/>
        </w:rPr>
        <w:t>Ein</w:t>
      </w:r>
      <w:proofErr w:type="spellEnd"/>
      <w:r w:rsidRPr="00C6396A">
        <w:rPr>
          <w:lang w:val="en-US"/>
        </w:rPr>
        <w:t xml:space="preserve"> </w:t>
      </w:r>
      <w:proofErr w:type="spellStart"/>
      <w:r w:rsidRPr="00C6396A">
        <w:rPr>
          <w:lang w:val="en-US"/>
        </w:rPr>
        <w:t>Bokek</w:t>
      </w:r>
      <w:proofErr w:type="spellEnd"/>
      <w:r w:rsidRPr="00C6396A">
        <w:rPr>
          <w:lang w:val="en-US"/>
        </w:rPr>
        <w:t xml:space="preserve"> resorts.</w:t>
      </w:r>
      <w:r>
        <w:rPr>
          <w:lang w:val="en-US"/>
        </w:rPr>
        <w:t xml:space="preserve"> </w:t>
      </w:r>
      <w:r w:rsidRPr="00CB7400">
        <w:rPr>
          <w:lang w:val="en-US"/>
        </w:rPr>
        <w:t xml:space="preserve">The upper basin is isolated from the northern and southern basins of the Dead Sea and therefore does not affect the environmental conditions of the southern basin of the </w:t>
      </w:r>
      <w:smartTag w:uri="urn:schemas-microsoft-com:office:smarttags" w:element="place">
        <w:r w:rsidRPr="00CB7400">
          <w:rPr>
            <w:lang w:val="en-US"/>
          </w:rPr>
          <w:t>Dead Sea</w:t>
        </w:r>
      </w:smartTag>
      <w:r w:rsidRPr="00CB7400">
        <w:rPr>
          <w:lang w:val="en-US"/>
        </w:rPr>
        <w:t>, as well as the operation of the Israeli and Jordanian Dead Sea Plants.</w:t>
      </w:r>
      <w:r>
        <w:rPr>
          <w:lang w:val="en-US"/>
        </w:rPr>
        <w:t xml:space="preserve">  </w:t>
      </w:r>
      <w:r w:rsidRPr="00CB7400">
        <w:rPr>
          <w:lang w:val="en-US"/>
        </w:rPr>
        <w:t xml:space="preserve">It </w:t>
      </w:r>
      <w:r>
        <w:rPr>
          <w:lang w:val="en-US"/>
        </w:rPr>
        <w:t>important to</w:t>
      </w:r>
      <w:r w:rsidRPr="00CB7400">
        <w:rPr>
          <w:lang w:val="en-US"/>
        </w:rPr>
        <w:t xml:space="preserve"> n</w:t>
      </w:r>
      <w:r>
        <w:rPr>
          <w:lang w:val="en-US"/>
        </w:rPr>
        <w:t xml:space="preserve">ote, that </w:t>
      </w:r>
      <w:r w:rsidRPr="00CB7400">
        <w:rPr>
          <w:lang w:val="en-US"/>
        </w:rPr>
        <w:t>authors managed to find a unique place for the construction of the upper basin</w:t>
      </w:r>
      <w:r w:rsidRPr="0081083D">
        <w:rPr>
          <w:lang w:val="en-US"/>
        </w:rPr>
        <w:t xml:space="preserve"> </w:t>
      </w:r>
      <w:r>
        <w:rPr>
          <w:lang w:val="en-US"/>
        </w:rPr>
        <w:t xml:space="preserve">with the </w:t>
      </w:r>
      <w:r w:rsidRPr="00CB7400">
        <w:rPr>
          <w:lang w:val="en-US"/>
        </w:rPr>
        <w:t>required</w:t>
      </w:r>
      <w:r>
        <w:rPr>
          <w:lang w:val="en-US"/>
        </w:rPr>
        <w:t xml:space="preserve"> specifications</w:t>
      </w:r>
      <w:r w:rsidRPr="00CB7400">
        <w:rPr>
          <w:lang w:val="en-US"/>
        </w:rPr>
        <w:t>.</w:t>
      </w:r>
    </w:p>
    <w:p w:rsidR="00861018" w:rsidRPr="00C6396A" w:rsidRDefault="00861018" w:rsidP="00861018">
      <w:pPr>
        <w:rPr>
          <w:lang w:val="en-US"/>
        </w:rPr>
      </w:pPr>
      <w:r>
        <w:rPr>
          <w:lang w:val="en-US"/>
        </w:rPr>
        <w:t xml:space="preserve">  For t</w:t>
      </w:r>
      <w:r w:rsidRPr="00055BC0">
        <w:rPr>
          <w:lang w:val="en-US"/>
        </w:rPr>
        <w:t>he creatio</w:t>
      </w:r>
      <w:r>
        <w:rPr>
          <w:lang w:val="en-US"/>
        </w:rPr>
        <w:t>n of a pumped storage complex with</w:t>
      </w:r>
      <w:r w:rsidRPr="00055BC0">
        <w:rPr>
          <w:lang w:val="en-US"/>
        </w:rPr>
        <w:t xml:space="preserve"> the required power</w:t>
      </w:r>
      <w:r>
        <w:rPr>
          <w:lang w:val="en-US"/>
        </w:rPr>
        <w:t xml:space="preserve"> - the </w:t>
      </w:r>
      <w:r w:rsidRPr="00055BC0">
        <w:rPr>
          <w:lang w:val="en-US"/>
        </w:rPr>
        <w:t xml:space="preserve">upper basin </w:t>
      </w:r>
      <w:r>
        <w:rPr>
          <w:lang w:val="en-US"/>
        </w:rPr>
        <w:t xml:space="preserve">must satisfy </w:t>
      </w:r>
      <w:r w:rsidRPr="00C6396A">
        <w:rPr>
          <w:lang w:val="en-US"/>
        </w:rPr>
        <w:t>the following requirements:</w:t>
      </w:r>
    </w:p>
    <w:p w:rsidR="00861018" w:rsidRPr="00055BC0" w:rsidRDefault="00861018" w:rsidP="00861018">
      <w:pPr>
        <w:rPr>
          <w:lang w:val="en-US"/>
        </w:rPr>
      </w:pPr>
      <w:r>
        <w:rPr>
          <w:lang w:val="en-US"/>
        </w:rPr>
        <w:t xml:space="preserve">-The </w:t>
      </w:r>
      <w:r w:rsidRPr="00055BC0">
        <w:rPr>
          <w:lang w:val="en-US"/>
        </w:rPr>
        <w:t xml:space="preserve">upper basin </w:t>
      </w:r>
      <w:r>
        <w:rPr>
          <w:lang w:val="en-US"/>
        </w:rPr>
        <w:t xml:space="preserve">must be pretty close </w:t>
      </w:r>
      <w:r w:rsidRPr="00055BC0">
        <w:rPr>
          <w:lang w:val="en-US"/>
        </w:rPr>
        <w:t xml:space="preserve">to the northern basin of the </w:t>
      </w:r>
      <w:smartTag w:uri="urn:schemas-microsoft-com:office:smarttags" w:element="place">
        <w:r w:rsidRPr="00055BC0">
          <w:rPr>
            <w:lang w:val="en-US"/>
          </w:rPr>
          <w:t>Dead Sea</w:t>
        </w:r>
      </w:smartTag>
      <w:r w:rsidRPr="00055BC0">
        <w:rPr>
          <w:lang w:val="en-US"/>
        </w:rPr>
        <w:t>.</w:t>
      </w:r>
    </w:p>
    <w:p w:rsidR="00861018" w:rsidRPr="00055BC0" w:rsidRDefault="00861018" w:rsidP="00861018">
      <w:pPr>
        <w:rPr>
          <w:lang w:val="en-US"/>
        </w:rPr>
      </w:pPr>
      <w:r w:rsidRPr="00055BC0">
        <w:rPr>
          <w:lang w:val="en-US"/>
        </w:rPr>
        <w:t>- The triggering p</w:t>
      </w:r>
      <w:r>
        <w:rPr>
          <w:lang w:val="en-US"/>
        </w:rPr>
        <w:t>rism of the upper reservoir must have</w:t>
      </w:r>
      <w:r w:rsidRPr="00055BC0">
        <w:rPr>
          <w:lang w:val="en-US"/>
        </w:rPr>
        <w:t xml:space="preserve"> a volume of about 12</w:t>
      </w:r>
      <w:r>
        <w:rPr>
          <w:lang w:val="en-US"/>
        </w:rPr>
        <w:t>0</w:t>
      </w:r>
      <w:r w:rsidRPr="00055BC0">
        <w:rPr>
          <w:lang w:val="en-US"/>
        </w:rPr>
        <w:t xml:space="preserve"> million m</w:t>
      </w:r>
      <w:r w:rsidRPr="00873D6F">
        <w:rPr>
          <w:vertAlign w:val="superscript"/>
          <w:lang w:val="en-US"/>
        </w:rPr>
        <w:t>3</w:t>
      </w:r>
      <w:r w:rsidRPr="00055BC0">
        <w:rPr>
          <w:lang w:val="en-US"/>
        </w:rPr>
        <w:t xml:space="preserve"> to equalize the daily operation of thermal stations and obtain a sufficient amount of peak and emergency power.</w:t>
      </w:r>
    </w:p>
    <w:p w:rsidR="00861018" w:rsidRPr="00055BC0" w:rsidRDefault="00861018" w:rsidP="00861018">
      <w:pPr>
        <w:rPr>
          <w:lang w:val="en-US"/>
        </w:rPr>
      </w:pPr>
      <w:r w:rsidRPr="00055BC0">
        <w:rPr>
          <w:lang w:val="en-US"/>
        </w:rPr>
        <w:t>- Using t</w:t>
      </w:r>
      <w:r>
        <w:rPr>
          <w:lang w:val="en-US"/>
        </w:rPr>
        <w:t>he existing level difference between the upper basin and</w:t>
      </w:r>
      <w:r w:rsidRPr="00055BC0">
        <w:rPr>
          <w:lang w:val="en-US"/>
        </w:rPr>
        <w:t xml:space="preserve"> the north</w:t>
      </w:r>
      <w:r>
        <w:rPr>
          <w:lang w:val="en-US"/>
        </w:rPr>
        <w:t>ern basin of about 40</w:t>
      </w:r>
      <w:r w:rsidRPr="00055BC0">
        <w:rPr>
          <w:lang w:val="en-US"/>
        </w:rPr>
        <w:t>m.</w:t>
      </w:r>
    </w:p>
    <w:p w:rsidR="00861018" w:rsidRPr="00055BC0" w:rsidRDefault="00861018" w:rsidP="00861018">
      <w:pPr>
        <w:rPr>
          <w:lang w:val="en-US"/>
        </w:rPr>
      </w:pPr>
      <w:r>
        <w:rPr>
          <w:lang w:val="en-US"/>
        </w:rPr>
        <w:t>- Minimizing the length</w:t>
      </w:r>
      <w:r w:rsidRPr="00055BC0">
        <w:rPr>
          <w:lang w:val="en-US"/>
        </w:rPr>
        <w:t xml:space="preserve"> of additional dams forming the upper basin - in order to reduce the cost of its construction.</w:t>
      </w:r>
    </w:p>
    <w:p w:rsidR="00861018" w:rsidRPr="00055BC0" w:rsidRDefault="00861018" w:rsidP="00861018">
      <w:pPr>
        <w:rPr>
          <w:lang w:val="en-US"/>
        </w:rPr>
      </w:pPr>
    </w:p>
    <w:p w:rsidR="00861018" w:rsidRPr="00C4327E" w:rsidRDefault="00861018" w:rsidP="00861018">
      <w:pPr>
        <w:jc w:val="center"/>
      </w:pPr>
      <w:r>
        <w:rPr>
          <w:noProof/>
          <w:lang w:eastAsia="ru-RU"/>
        </w:rPr>
        <w:drawing>
          <wp:inline distT="0" distB="0" distL="0" distR="0" wp14:anchorId="0F695196" wp14:editId="566B914D">
            <wp:extent cx="3042557" cy="37143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3084686" cy="3765788"/>
                    </a:xfrm>
                    <a:prstGeom prst="rect">
                      <a:avLst/>
                    </a:prstGeom>
                    <a:noFill/>
                    <a:ln w="9525">
                      <a:noFill/>
                      <a:miter lim="800000"/>
                      <a:headEnd/>
                      <a:tailEnd/>
                    </a:ln>
                  </pic:spPr>
                </pic:pic>
              </a:graphicData>
            </a:graphic>
          </wp:inline>
        </w:drawing>
      </w:r>
    </w:p>
    <w:p w:rsidR="00861018" w:rsidRPr="00E5293C" w:rsidRDefault="00861018" w:rsidP="00CF0A5A">
      <w:pPr>
        <w:jc w:val="center"/>
        <w:rPr>
          <w:lang w:val="en-US"/>
        </w:rPr>
      </w:pPr>
      <w:r w:rsidRPr="00055BC0">
        <w:rPr>
          <w:lang w:val="en-US"/>
        </w:rPr>
        <w:t xml:space="preserve">Fig. </w:t>
      </w:r>
      <w:r w:rsidR="005E29F7">
        <w:t>1</w:t>
      </w:r>
      <w:r w:rsidRPr="00055BC0">
        <w:rPr>
          <w:lang w:val="en-US"/>
        </w:rPr>
        <w:t xml:space="preserve">. The upper </w:t>
      </w:r>
      <w:r w:rsidRPr="00D97C81">
        <w:rPr>
          <w:lang w:val="en-US"/>
        </w:rPr>
        <w:t>basin</w:t>
      </w:r>
      <w:r w:rsidRPr="00055BC0">
        <w:rPr>
          <w:lang w:val="en-US"/>
        </w:rPr>
        <w:t xml:space="preserve"> [Google Earth Pro].</w:t>
      </w:r>
    </w:p>
    <w:p w:rsidR="00861018" w:rsidRPr="00E5293C" w:rsidRDefault="00861018" w:rsidP="00861018">
      <w:pPr>
        <w:jc w:val="center"/>
        <w:rPr>
          <w:lang w:val="en-US"/>
        </w:rPr>
      </w:pPr>
    </w:p>
    <w:p w:rsidR="00861018" w:rsidRPr="00D97C81" w:rsidRDefault="00861018" w:rsidP="00CF0A5A">
      <w:pPr>
        <w:rPr>
          <w:lang w:val="en-US"/>
        </w:rPr>
      </w:pPr>
      <w:r>
        <w:rPr>
          <w:lang w:val="en-US"/>
        </w:rPr>
        <w:t xml:space="preserve">  </w:t>
      </w:r>
      <w:r w:rsidRPr="00D97C81">
        <w:rPr>
          <w:lang w:val="en-US"/>
        </w:rPr>
        <w:t xml:space="preserve">In </w:t>
      </w:r>
      <w:proofErr w:type="gramStart"/>
      <w:r w:rsidRPr="00D97C81">
        <w:rPr>
          <w:lang w:val="en-US"/>
        </w:rPr>
        <w:t>fig.</w:t>
      </w:r>
      <w:proofErr w:type="gramEnd"/>
      <w:r w:rsidRPr="00D97C81">
        <w:rPr>
          <w:lang w:val="en-US"/>
        </w:rPr>
        <w:t xml:space="preserve"> </w:t>
      </w:r>
      <w:r w:rsidR="005E29F7" w:rsidRPr="005E29F7">
        <w:rPr>
          <w:lang w:val="en-US"/>
        </w:rPr>
        <w:t>1</w:t>
      </w:r>
      <w:r w:rsidRPr="00D97C81">
        <w:rPr>
          <w:lang w:val="en-US"/>
        </w:rPr>
        <w:t xml:space="preserve"> shows the upper basin (7). The area of the upper basin is 50 km</w:t>
      </w:r>
      <w:r w:rsidRPr="00E5293C">
        <w:rPr>
          <w:vertAlign w:val="superscript"/>
          <w:lang w:val="en-US"/>
        </w:rPr>
        <w:t>2</w:t>
      </w:r>
      <w:r>
        <w:rPr>
          <w:vertAlign w:val="superscript"/>
          <w:lang w:val="en-US"/>
        </w:rPr>
        <w:t xml:space="preserve"> </w:t>
      </w:r>
      <w:r>
        <w:rPr>
          <w:lang w:val="en-US"/>
        </w:rPr>
        <w:t xml:space="preserve">and </w:t>
      </w:r>
      <w:proofErr w:type="gramStart"/>
      <w:r>
        <w:rPr>
          <w:lang w:val="en-US"/>
        </w:rPr>
        <w:t>is limited</w:t>
      </w:r>
      <w:proofErr w:type="gramEnd"/>
      <w:r>
        <w:rPr>
          <w:lang w:val="en-US"/>
        </w:rPr>
        <w:t xml:space="preserve"> by dams of the</w:t>
      </w:r>
      <w:r w:rsidRPr="00D97C81">
        <w:rPr>
          <w:lang w:val="en-US"/>
        </w:rPr>
        <w:t xml:space="preserve"> Israel</w:t>
      </w:r>
      <w:r>
        <w:rPr>
          <w:lang w:val="en-US"/>
        </w:rPr>
        <w:t>is</w:t>
      </w:r>
      <w:r w:rsidRPr="00D97C81">
        <w:rPr>
          <w:lang w:val="en-US"/>
        </w:rPr>
        <w:t xml:space="preserve"> and Jordan</w:t>
      </w:r>
      <w:r>
        <w:rPr>
          <w:lang w:val="en-US"/>
        </w:rPr>
        <w:t>ian</w:t>
      </w:r>
      <w:r w:rsidRPr="00D97C81">
        <w:rPr>
          <w:lang w:val="en-US"/>
        </w:rPr>
        <w:t xml:space="preserve"> Factories.</w:t>
      </w:r>
      <w:r w:rsidRPr="007F42F6">
        <w:rPr>
          <w:lang w:val="en-US"/>
        </w:rPr>
        <w:t xml:space="preserve"> </w:t>
      </w:r>
      <w:r w:rsidRPr="00D97C81">
        <w:rPr>
          <w:lang w:val="en-US"/>
        </w:rPr>
        <w:t xml:space="preserve">The red lines show additional </w:t>
      </w:r>
      <w:r>
        <w:rPr>
          <w:lang w:val="en-US"/>
        </w:rPr>
        <w:t xml:space="preserve">needed </w:t>
      </w:r>
      <w:r w:rsidRPr="00D97C81">
        <w:rPr>
          <w:lang w:val="en-US"/>
        </w:rPr>
        <w:t>dams: (4) 4.2 km long with an average height of 22 m (415-393) and dam (8), 0.8 km long with an average height of 5 m.</w:t>
      </w:r>
      <w:r w:rsidRPr="007F42F6">
        <w:rPr>
          <w:lang w:val="en-US"/>
        </w:rPr>
        <w:t xml:space="preserve"> </w:t>
      </w:r>
      <w:r w:rsidRPr="00D97C81">
        <w:rPr>
          <w:lang w:val="en-US"/>
        </w:rPr>
        <w:t xml:space="preserve">The blue lines (5 and 6) show the existing operational dams of the Plants with a total length of 32 km. The upper level of all dams is </w:t>
      </w:r>
      <w:proofErr w:type="gramStart"/>
      <w:r w:rsidRPr="00D97C81">
        <w:rPr>
          <w:lang w:val="en-US"/>
        </w:rPr>
        <w:t>not</w:t>
      </w:r>
      <w:proofErr w:type="gramEnd"/>
      <w:r w:rsidRPr="00D97C81">
        <w:rPr>
          <w:lang w:val="en-US"/>
        </w:rPr>
        <w:t xml:space="preserve"> </w:t>
      </w:r>
      <w:proofErr w:type="gramStart"/>
      <w:r w:rsidRPr="00D97C81">
        <w:rPr>
          <w:lang w:val="en-US"/>
        </w:rPr>
        <w:t>lower</w:t>
      </w:r>
      <w:proofErr w:type="gramEnd"/>
      <w:r w:rsidRPr="00D97C81">
        <w:rPr>
          <w:lang w:val="en-US"/>
        </w:rPr>
        <w:t xml:space="preserve"> than minus 393 m.</w:t>
      </w:r>
    </w:p>
    <w:p w:rsidR="00861018" w:rsidRDefault="00861018" w:rsidP="00861018">
      <w:pPr>
        <w:rPr>
          <w:lang w:val="en-US"/>
        </w:rPr>
      </w:pPr>
      <w:r w:rsidRPr="00D97C81">
        <w:rPr>
          <w:lang w:val="en-US"/>
        </w:rPr>
        <w:lastRenderedPageBreak/>
        <w:t xml:space="preserve">In addition to the facilities mentioned above, Figure 2 shows: </w:t>
      </w:r>
      <w:proofErr w:type="gramStart"/>
      <w:r w:rsidRPr="00D97C81">
        <w:rPr>
          <w:lang w:val="en-US"/>
        </w:rPr>
        <w:t>2</w:t>
      </w:r>
      <w:proofErr w:type="gramEnd"/>
      <w:r w:rsidRPr="00D97C81">
        <w:rPr>
          <w:lang w:val="en-US"/>
        </w:rPr>
        <w:t xml:space="preserve"> - part of the southern Jordanian basin, 9 - production basin of the Jordanian Dead Sea Plant, 10 - production basin of the Israeli Dead Sea Plant.</w:t>
      </w:r>
    </w:p>
    <w:p w:rsidR="008740E9" w:rsidRPr="00D97C81" w:rsidRDefault="005E29F7" w:rsidP="008740E9">
      <w:pPr>
        <w:rPr>
          <w:lang w:val="en-US"/>
        </w:rPr>
      </w:pPr>
      <w:r>
        <w:rPr>
          <w:lang w:val="en-US"/>
        </w:rPr>
        <w:t xml:space="preserve">Figure </w:t>
      </w:r>
      <w:r w:rsidRPr="005E29F7">
        <w:rPr>
          <w:lang w:val="en-US"/>
        </w:rPr>
        <w:t>2</w:t>
      </w:r>
      <w:r w:rsidR="008740E9" w:rsidRPr="00D97C81">
        <w:rPr>
          <w:lang w:val="en-US"/>
        </w:rPr>
        <w:t xml:space="preserve"> </w:t>
      </w:r>
      <w:r w:rsidR="008740E9">
        <w:rPr>
          <w:lang w:val="en-US"/>
        </w:rPr>
        <w:t xml:space="preserve">shows </w:t>
      </w:r>
      <w:r w:rsidR="008740E9" w:rsidRPr="00D97C81">
        <w:rPr>
          <w:lang w:val="en-US"/>
        </w:rPr>
        <w:t>the profile of th</w:t>
      </w:r>
      <w:r w:rsidR="008740E9">
        <w:rPr>
          <w:lang w:val="en-US"/>
        </w:rPr>
        <w:t>e bottom of the dam (4)</w:t>
      </w:r>
      <w:r w:rsidR="008740E9" w:rsidRPr="00D97C81">
        <w:rPr>
          <w:lang w:val="en-US"/>
        </w:rPr>
        <w:t>.</w:t>
      </w:r>
    </w:p>
    <w:p w:rsidR="008740E9" w:rsidRPr="00D97C81" w:rsidRDefault="008740E9" w:rsidP="008740E9">
      <w:pPr>
        <w:rPr>
          <w:lang w:val="en-US"/>
        </w:rPr>
      </w:pPr>
    </w:p>
    <w:p w:rsidR="008740E9" w:rsidRDefault="008740E9" w:rsidP="008740E9">
      <w:r w:rsidRPr="00B52B64">
        <w:rPr>
          <w:noProof/>
          <w:lang w:eastAsia="ru-RU"/>
        </w:rPr>
        <w:drawing>
          <wp:inline distT="0" distB="0" distL="0" distR="0">
            <wp:extent cx="5927090" cy="936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7090" cy="936625"/>
                    </a:xfrm>
                    <a:prstGeom prst="rect">
                      <a:avLst/>
                    </a:prstGeom>
                    <a:noFill/>
                    <a:ln>
                      <a:noFill/>
                    </a:ln>
                  </pic:spPr>
                </pic:pic>
              </a:graphicData>
            </a:graphic>
          </wp:inline>
        </w:drawing>
      </w:r>
    </w:p>
    <w:p w:rsidR="008740E9" w:rsidRPr="008740E9" w:rsidRDefault="005E29F7" w:rsidP="008740E9">
      <w:pPr>
        <w:pStyle w:val="a3"/>
        <w:jc w:val="center"/>
        <w:rPr>
          <w:noProof/>
          <w:lang w:val="en-US"/>
        </w:rPr>
      </w:pPr>
      <w:r>
        <w:rPr>
          <w:lang w:val="en-US"/>
        </w:rPr>
        <w:t xml:space="preserve">Figure </w:t>
      </w:r>
      <w:r>
        <w:t>2</w:t>
      </w:r>
      <w:r w:rsidR="008740E9" w:rsidRPr="008740E9">
        <w:rPr>
          <w:lang w:val="en-US"/>
        </w:rPr>
        <w:t>. The profile of the bottom of the dam (4)</w:t>
      </w:r>
      <w:r w:rsidR="008740E9" w:rsidRPr="008740E9">
        <w:rPr>
          <w:noProof/>
          <w:lang w:val="en-US"/>
        </w:rPr>
        <w:t xml:space="preserve"> [Google Earth Pro]</w:t>
      </w:r>
    </w:p>
    <w:p w:rsidR="008740E9" w:rsidRPr="008740E9" w:rsidRDefault="008740E9" w:rsidP="008740E9">
      <w:pPr>
        <w:pStyle w:val="a3"/>
        <w:jc w:val="center"/>
        <w:rPr>
          <w:lang w:val="en-US"/>
        </w:rPr>
      </w:pPr>
    </w:p>
    <w:p w:rsidR="00861018" w:rsidRPr="00907264" w:rsidRDefault="00861018" w:rsidP="00861018">
      <w:pPr>
        <w:pStyle w:val="a3"/>
        <w:jc w:val="center"/>
        <w:rPr>
          <w:lang w:val="en-US"/>
        </w:rPr>
      </w:pPr>
    </w:p>
    <w:p w:rsidR="00861018" w:rsidRDefault="00861018" w:rsidP="00861018">
      <w:pPr>
        <w:rPr>
          <w:lang w:val="en-US"/>
        </w:rPr>
      </w:pPr>
      <w:r>
        <w:rPr>
          <w:b/>
          <w:bCs/>
          <w:lang w:val="en-US"/>
        </w:rPr>
        <w:t xml:space="preserve">  </w:t>
      </w:r>
      <w:r w:rsidRPr="007F42F6">
        <w:rPr>
          <w:b/>
          <w:bCs/>
          <w:lang w:val="en-US"/>
        </w:rPr>
        <w:t>The PSPP buildings</w:t>
      </w:r>
      <w:r w:rsidRPr="00CC0E90">
        <w:rPr>
          <w:lang w:val="en-US"/>
        </w:rPr>
        <w:t xml:space="preserve"> (3) are located directly under the additional dams at the bottom of the northern basin (1).</w:t>
      </w:r>
      <w:r w:rsidRPr="007F42F6">
        <w:rPr>
          <w:lang w:val="en-US"/>
        </w:rPr>
        <w:t xml:space="preserve"> </w:t>
      </w:r>
      <w:r w:rsidRPr="00CC0E90">
        <w:rPr>
          <w:lang w:val="en-US"/>
        </w:rPr>
        <w:t xml:space="preserve">Turbine pipelines run at minus 415 m to the pump intakes at minus 445 m </w:t>
      </w:r>
      <w:r w:rsidRPr="00264F08">
        <w:rPr>
          <w:lang w:val="en-US"/>
        </w:rPr>
        <w:t>and therefore have a min</w:t>
      </w:r>
      <w:r>
        <w:rPr>
          <w:lang w:val="en-US"/>
        </w:rPr>
        <w:t>imum length of only 50 ... 100</w:t>
      </w:r>
      <w:r w:rsidRPr="00521D54">
        <w:rPr>
          <w:lang w:val="en-US"/>
        </w:rPr>
        <w:t xml:space="preserve"> </w:t>
      </w:r>
      <w:r>
        <w:rPr>
          <w:lang w:val="en-US"/>
        </w:rPr>
        <w:t>m</w:t>
      </w:r>
      <w:r w:rsidRPr="00CC0E90">
        <w:rPr>
          <w:lang w:val="en-US"/>
        </w:rPr>
        <w:t>.</w:t>
      </w:r>
      <w:r w:rsidRPr="007F42F6">
        <w:rPr>
          <w:lang w:val="en-US"/>
        </w:rPr>
        <w:t xml:space="preserve"> </w:t>
      </w:r>
      <w:r w:rsidRPr="00CC0E90">
        <w:rPr>
          <w:lang w:val="en-US"/>
        </w:rPr>
        <w:t xml:space="preserve">The PSPP water intake </w:t>
      </w:r>
      <w:proofErr w:type="gramStart"/>
      <w:r w:rsidRPr="00CC0E90">
        <w:rPr>
          <w:lang w:val="en-US"/>
        </w:rPr>
        <w:t>is submerged</w:t>
      </w:r>
      <w:proofErr w:type="gramEnd"/>
      <w:r w:rsidRPr="00CC0E90">
        <w:rPr>
          <w:lang w:val="en-US"/>
        </w:rPr>
        <w:t xml:space="preserve"> below the level of the northern </w:t>
      </w:r>
      <w:smartTag w:uri="urn:schemas-microsoft-com:office:smarttags" w:element="place">
        <w:r w:rsidRPr="00CC0E90">
          <w:rPr>
            <w:lang w:val="en-US"/>
          </w:rPr>
          <w:t>Dead Sea</w:t>
        </w:r>
      </w:smartTag>
      <w:r w:rsidRPr="00CC0E90">
        <w:rPr>
          <w:lang w:val="en-US"/>
        </w:rPr>
        <w:t xml:space="preserve"> basin to minus 445 m.</w:t>
      </w:r>
      <w:r w:rsidRPr="007F42F6">
        <w:rPr>
          <w:lang w:val="en-US"/>
        </w:rPr>
        <w:t xml:space="preserve"> </w:t>
      </w:r>
      <w:r w:rsidRPr="00CC0E90">
        <w:rPr>
          <w:lang w:val="en-US"/>
        </w:rPr>
        <w:t xml:space="preserve">In the PSPP, several hydraulic units </w:t>
      </w:r>
      <w:proofErr w:type="gramStart"/>
      <w:r w:rsidRPr="00CC0E90">
        <w:rPr>
          <w:lang w:val="en-US"/>
        </w:rPr>
        <w:t>are used</w:t>
      </w:r>
      <w:proofErr w:type="gramEnd"/>
      <w:r w:rsidRPr="00CC0E90">
        <w:rPr>
          <w:lang w:val="en-US"/>
        </w:rPr>
        <w:t>, which are connected as necessary.</w:t>
      </w:r>
      <w:r w:rsidRPr="007F42F6">
        <w:rPr>
          <w:lang w:val="en-US"/>
        </w:rPr>
        <w:t xml:space="preserve"> </w:t>
      </w:r>
      <w:r w:rsidRPr="00CC0E90">
        <w:rPr>
          <w:lang w:val="en-US"/>
        </w:rPr>
        <w:t xml:space="preserve">The turbine water conduit is made in the form of parallel pipes with a diameter of </w:t>
      </w:r>
      <w:proofErr w:type="gramStart"/>
      <w:r w:rsidRPr="00CC0E90">
        <w:rPr>
          <w:lang w:val="en-US"/>
        </w:rPr>
        <w:t>3</w:t>
      </w:r>
      <w:proofErr w:type="gramEnd"/>
      <w:r w:rsidRPr="00CC0E90">
        <w:rPr>
          <w:lang w:val="en-US"/>
        </w:rPr>
        <w:t xml:space="preserve"> ... 4 m. They are able to withstand a water pressure of about 50 m.</w:t>
      </w:r>
    </w:p>
    <w:p w:rsidR="005E29F7" w:rsidRDefault="005E29F7" w:rsidP="00861018">
      <w:pPr>
        <w:rPr>
          <w:lang w:val="en-US"/>
        </w:rPr>
      </w:pPr>
    </w:p>
    <w:p w:rsidR="005E29F7" w:rsidRDefault="005E29F7" w:rsidP="005E29F7">
      <w:pPr>
        <w:pStyle w:val="a3"/>
        <w:rPr>
          <w:lang w:val="en-US"/>
        </w:rPr>
      </w:pPr>
      <w:r w:rsidRPr="002841EB">
        <w:rPr>
          <w:b/>
          <w:bCs/>
          <w:lang w:val="en-US"/>
        </w:rPr>
        <w:t xml:space="preserve">  PSPP operation mode</w:t>
      </w:r>
      <w:r>
        <w:rPr>
          <w:b/>
          <w:bCs/>
        </w:rPr>
        <w:t xml:space="preserve"> </w:t>
      </w:r>
    </w:p>
    <w:p w:rsidR="005E29F7" w:rsidRDefault="005E29F7" w:rsidP="005E29F7">
      <w:pPr>
        <w:rPr>
          <w:lang w:val="en-US"/>
        </w:rPr>
      </w:pPr>
      <w:r>
        <w:rPr>
          <w:lang w:val="en-US"/>
        </w:rPr>
        <w:t xml:space="preserve">In Fig. </w:t>
      </w:r>
      <w:r w:rsidRPr="005E29F7">
        <w:rPr>
          <w:lang w:val="en-US"/>
        </w:rPr>
        <w:t>3</w:t>
      </w:r>
      <w:r>
        <w:rPr>
          <w:lang w:val="en-US"/>
        </w:rPr>
        <w:t xml:space="preserve">. </w:t>
      </w:r>
      <w:proofErr w:type="gramStart"/>
      <w:r>
        <w:rPr>
          <w:lang w:val="en-US"/>
        </w:rPr>
        <w:t>shows</w:t>
      </w:r>
      <w:proofErr w:type="gramEnd"/>
      <w:r>
        <w:rPr>
          <w:lang w:val="en-US"/>
        </w:rPr>
        <w:t xml:space="preserve"> a graph of daily changes in power consumption in Israel (summer 2010) [2].</w:t>
      </w:r>
    </w:p>
    <w:p w:rsidR="005E29F7" w:rsidRDefault="005E29F7" w:rsidP="005E29F7">
      <w:r>
        <w:rPr>
          <w:noProof/>
          <w:lang w:eastAsia="ru-RU"/>
        </w:rPr>
        <w:drawing>
          <wp:inline distT="0" distB="0" distL="0" distR="0" wp14:anchorId="1BC447EB" wp14:editId="5407B95E">
            <wp:extent cx="4869180" cy="3107055"/>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9180" cy="3107055"/>
                    </a:xfrm>
                    <a:prstGeom prst="rect">
                      <a:avLst/>
                    </a:prstGeom>
                    <a:noFill/>
                    <a:ln>
                      <a:noFill/>
                    </a:ln>
                  </pic:spPr>
                </pic:pic>
              </a:graphicData>
            </a:graphic>
          </wp:inline>
        </w:drawing>
      </w:r>
    </w:p>
    <w:p w:rsidR="005E29F7" w:rsidRPr="00CF0A5A" w:rsidRDefault="005E29F7" w:rsidP="005E29F7">
      <w:pPr>
        <w:pStyle w:val="a3"/>
        <w:rPr>
          <w:rFonts w:eastAsia="Calibri"/>
          <w:lang w:val="en-US"/>
        </w:rPr>
      </w:pPr>
      <w:r>
        <w:rPr>
          <w:lang w:val="en-US"/>
        </w:rPr>
        <w:t xml:space="preserve">Fig. </w:t>
      </w:r>
      <w:r>
        <w:t>3</w:t>
      </w:r>
      <w:r w:rsidRPr="00CF0A5A">
        <w:rPr>
          <w:lang w:val="en-US"/>
        </w:rPr>
        <w:t>. Schedule of daily changes in power consumption in Israel (summer 2010) [2]</w:t>
      </w:r>
    </w:p>
    <w:p w:rsidR="002841EB" w:rsidRPr="002841EB" w:rsidRDefault="002841EB" w:rsidP="000C4953">
      <w:pPr>
        <w:rPr>
          <w:lang w:val="en-US"/>
        </w:rPr>
      </w:pPr>
    </w:p>
    <w:p w:rsidR="002841EB" w:rsidRDefault="002841EB" w:rsidP="002841EB">
      <w:pPr>
        <w:rPr>
          <w:lang w:val="en-US"/>
        </w:rPr>
      </w:pPr>
      <w:r w:rsidRPr="002841EB">
        <w:rPr>
          <w:lang w:val="en-US"/>
        </w:rPr>
        <w:t xml:space="preserve">Israel daily power consumption has maximum power </w:t>
      </w:r>
      <w:proofErr w:type="spellStart"/>
      <w:r w:rsidRPr="002841EB">
        <w:rPr>
          <w:lang w:val="en-US"/>
        </w:rPr>
        <w:t>Pmax</w:t>
      </w:r>
      <w:proofErr w:type="spellEnd"/>
      <w:r w:rsidRPr="002841EB">
        <w:rPr>
          <w:lang w:val="en-US"/>
        </w:rPr>
        <w:t xml:space="preserve"> = 10930 MW and the minimum </w:t>
      </w:r>
      <w:proofErr w:type="spellStart"/>
      <w:r w:rsidRPr="002841EB">
        <w:rPr>
          <w:lang w:val="en-US"/>
        </w:rPr>
        <w:t>Pmin</w:t>
      </w:r>
      <w:proofErr w:type="spellEnd"/>
      <w:r w:rsidRPr="002841EB">
        <w:rPr>
          <w:lang w:val="en-US"/>
        </w:rPr>
        <w:t xml:space="preserve"> = 6670 MW. </w:t>
      </w:r>
    </w:p>
    <w:p w:rsidR="002841EB" w:rsidRPr="002841EB" w:rsidRDefault="002841EB" w:rsidP="00C67FE9">
      <w:pPr>
        <w:rPr>
          <w:lang w:val="en-US"/>
        </w:rPr>
      </w:pPr>
      <w:r w:rsidRPr="002841EB">
        <w:rPr>
          <w:lang w:val="en-US"/>
        </w:rPr>
        <w:t xml:space="preserve">For example, in Figure 4 shows a hypothetical graph in which we have a constant power of thermal stations </w:t>
      </w:r>
      <w:proofErr w:type="spellStart"/>
      <w:r w:rsidRPr="002841EB">
        <w:rPr>
          <w:lang w:val="en-US"/>
        </w:rPr>
        <w:t>Pconst</w:t>
      </w:r>
      <w:proofErr w:type="spellEnd"/>
      <w:r w:rsidRPr="002841EB">
        <w:rPr>
          <w:lang w:val="en-US"/>
        </w:rPr>
        <w:t>.</w:t>
      </w:r>
      <w:r w:rsidRPr="002841EB">
        <w:rPr>
          <w:lang w:val="en-US"/>
        </w:rPr>
        <w:t xml:space="preserve"> </w:t>
      </w:r>
      <w:r w:rsidRPr="002841EB">
        <w:rPr>
          <w:lang w:val="en-US"/>
        </w:rPr>
        <w:t xml:space="preserve">When consumption is less than </w:t>
      </w:r>
      <w:proofErr w:type="spellStart"/>
      <w:r w:rsidRPr="002841EB">
        <w:rPr>
          <w:lang w:val="en-US"/>
        </w:rPr>
        <w:t>Pconst</w:t>
      </w:r>
      <w:proofErr w:type="spellEnd"/>
      <w:r w:rsidRPr="002841EB">
        <w:rPr>
          <w:lang w:val="en-US"/>
        </w:rPr>
        <w:t xml:space="preserve">, hydropower units accumulate energy by pumping water to the upper basin. When consumption is greater than </w:t>
      </w:r>
      <w:proofErr w:type="spellStart"/>
      <w:r w:rsidRPr="002841EB">
        <w:rPr>
          <w:lang w:val="en-US"/>
        </w:rPr>
        <w:t>Pconst</w:t>
      </w:r>
      <w:proofErr w:type="spellEnd"/>
      <w:r w:rsidRPr="002841EB">
        <w:rPr>
          <w:lang w:val="en-US"/>
        </w:rPr>
        <w:t xml:space="preserve">, hydropower units generate energy by using water from the upper </w:t>
      </w:r>
      <w:r w:rsidRPr="002841EB">
        <w:rPr>
          <w:lang w:val="en-US"/>
        </w:rPr>
        <w:lastRenderedPageBreak/>
        <w:t xml:space="preserve">reservoir. The operating time during pumping mode is </w:t>
      </w:r>
      <w:proofErr w:type="spellStart"/>
      <w:r w:rsidRPr="002841EB">
        <w:rPr>
          <w:lang w:val="en-US"/>
        </w:rPr>
        <w:t>Tp</w:t>
      </w:r>
      <w:proofErr w:type="spellEnd"/>
      <w:r w:rsidRPr="002841EB">
        <w:rPr>
          <w:lang w:val="en-US"/>
        </w:rPr>
        <w:t xml:space="preserve"> = 14 hours (from the graph in Fig. 4), the operating time during the generating mode is </w:t>
      </w:r>
      <w:proofErr w:type="spellStart"/>
      <w:proofErr w:type="gramStart"/>
      <w:r w:rsidRPr="002841EB">
        <w:rPr>
          <w:lang w:val="en-US"/>
        </w:rPr>
        <w:t>Tg</w:t>
      </w:r>
      <w:proofErr w:type="spellEnd"/>
      <w:proofErr w:type="gramEnd"/>
      <w:r w:rsidRPr="002841EB">
        <w:rPr>
          <w:lang w:val="en-US"/>
        </w:rPr>
        <w:t xml:space="preserve"> = 10 hours.</w:t>
      </w:r>
    </w:p>
    <w:p w:rsidR="002841EB" w:rsidRPr="00982073" w:rsidRDefault="002841EB" w:rsidP="002841EB">
      <w:pPr>
        <w:rPr>
          <w:lang w:val="en-US"/>
        </w:rPr>
      </w:pPr>
      <w:r w:rsidRPr="00982073">
        <w:rPr>
          <w:lang w:val="en-US"/>
        </w:rPr>
        <w:t xml:space="preserve">  Based on these graph data, we calculate the stable power of thermal stations </w:t>
      </w:r>
      <w:proofErr w:type="spellStart"/>
      <w:r w:rsidRPr="00982073">
        <w:rPr>
          <w:lang w:val="en-US"/>
        </w:rPr>
        <w:t>Pconst</w:t>
      </w:r>
      <w:proofErr w:type="spellEnd"/>
      <w:r w:rsidRPr="00982073">
        <w:rPr>
          <w:lang w:val="en-US"/>
        </w:rPr>
        <w:t>.</w:t>
      </w:r>
    </w:p>
    <w:p w:rsidR="002841EB" w:rsidRPr="00A73128" w:rsidRDefault="002841EB" w:rsidP="002841EB">
      <w:pPr>
        <w:rPr>
          <w:lang w:val="en-US"/>
        </w:rPr>
      </w:pPr>
      <w:r>
        <w:rPr>
          <w:lang w:val="en-US"/>
        </w:rPr>
        <w:t>We estimate</w:t>
      </w:r>
      <w:r w:rsidRPr="00A73128">
        <w:rPr>
          <w:lang w:val="en-US"/>
        </w:rPr>
        <w:t xml:space="preserve"> the efficiency in the pump</w:t>
      </w:r>
      <w:r>
        <w:rPr>
          <w:lang w:val="en-US"/>
        </w:rPr>
        <w:t xml:space="preserve">ing and generating modes around </w:t>
      </w:r>
      <w:r w:rsidRPr="00A73128">
        <w:rPr>
          <w:lang w:val="en-US"/>
        </w:rPr>
        <w:t>k = 0.87.</w:t>
      </w:r>
      <w:r>
        <w:rPr>
          <w:lang w:val="en-US"/>
        </w:rPr>
        <w:t xml:space="preserve"> Simple calculation gives</w:t>
      </w:r>
      <w:r w:rsidRPr="00A73128">
        <w:rPr>
          <w:lang w:val="en-US"/>
        </w:rPr>
        <w:t xml:space="preserve"> Energy during pumping (</w:t>
      </w:r>
      <w:proofErr w:type="spellStart"/>
      <w:r w:rsidRPr="00A73128">
        <w:rPr>
          <w:lang w:val="en-US"/>
        </w:rPr>
        <w:t>Ep</w:t>
      </w:r>
      <w:proofErr w:type="spellEnd"/>
      <w:r w:rsidRPr="00A73128">
        <w:rPr>
          <w:lang w:val="en-US"/>
        </w:rPr>
        <w:t>) and generating (</w:t>
      </w:r>
      <w:proofErr w:type="spellStart"/>
      <w:r w:rsidRPr="00A73128">
        <w:rPr>
          <w:lang w:val="en-US"/>
        </w:rPr>
        <w:t>Eg</w:t>
      </w:r>
      <w:proofErr w:type="spellEnd"/>
      <w:r w:rsidRPr="00A73128">
        <w:rPr>
          <w:lang w:val="en-US"/>
        </w:rPr>
        <w:t>) modes are (</w:t>
      </w:r>
      <w:r>
        <w:rPr>
          <w:lang w:val="en-US"/>
        </w:rPr>
        <w:t xml:space="preserve">here </w:t>
      </w:r>
      <w:r w:rsidRPr="00A73128">
        <w:rPr>
          <w:lang w:val="en-US"/>
        </w:rPr>
        <w:t xml:space="preserve">we assume that the power graphs </w:t>
      </w:r>
      <w:proofErr w:type="gramStart"/>
      <w:r w:rsidRPr="00A73128">
        <w:rPr>
          <w:lang w:val="en-US"/>
        </w:rPr>
        <w:t>could be approximated</w:t>
      </w:r>
      <w:proofErr w:type="gramEnd"/>
      <w:r w:rsidRPr="00A73128">
        <w:rPr>
          <w:lang w:val="en-US"/>
        </w:rPr>
        <w:t xml:space="preserve"> by parabola):</w:t>
      </w:r>
    </w:p>
    <w:p w:rsidR="002841EB" w:rsidRPr="0012128F" w:rsidRDefault="002841EB" w:rsidP="002841EB">
      <w:pPr>
        <w:rPr>
          <w:lang w:val="en-US"/>
        </w:rPr>
      </w:pPr>
      <w:proofErr w:type="spellStart"/>
      <w:r w:rsidRPr="0012128F">
        <w:rPr>
          <w:lang w:val="en-US"/>
        </w:rPr>
        <w:t>Ep</w:t>
      </w:r>
      <w:proofErr w:type="spellEnd"/>
      <w:r w:rsidRPr="0012128F">
        <w:rPr>
          <w:lang w:val="en-US"/>
        </w:rPr>
        <w:t xml:space="preserve"> = 2/3* </w:t>
      </w:r>
      <w:proofErr w:type="spellStart"/>
      <w:r w:rsidRPr="0012128F">
        <w:rPr>
          <w:lang w:val="en-US"/>
        </w:rPr>
        <w:t>Pp</w:t>
      </w:r>
      <w:proofErr w:type="spellEnd"/>
      <w:r w:rsidRPr="0012128F">
        <w:rPr>
          <w:lang w:val="en-US"/>
        </w:rPr>
        <w:t xml:space="preserve"> *</w:t>
      </w:r>
      <w:proofErr w:type="spellStart"/>
      <w:r w:rsidRPr="0012128F">
        <w:rPr>
          <w:lang w:val="en-US"/>
        </w:rPr>
        <w:t>Tp</w:t>
      </w:r>
      <w:proofErr w:type="spellEnd"/>
      <w:r w:rsidRPr="0012128F">
        <w:rPr>
          <w:lang w:val="en-US"/>
        </w:rPr>
        <w:t xml:space="preserve"> *k, </w:t>
      </w:r>
      <w:proofErr w:type="spellStart"/>
      <w:r w:rsidRPr="0012128F">
        <w:rPr>
          <w:lang w:val="en-US"/>
        </w:rPr>
        <w:t>Eg</w:t>
      </w:r>
      <w:proofErr w:type="spellEnd"/>
      <w:r w:rsidRPr="0012128F">
        <w:rPr>
          <w:lang w:val="en-US"/>
        </w:rPr>
        <w:t xml:space="preserve"> = 2/3* </w:t>
      </w:r>
      <w:proofErr w:type="spellStart"/>
      <w:r w:rsidRPr="0012128F">
        <w:rPr>
          <w:lang w:val="en-US"/>
        </w:rPr>
        <w:t>Pg</w:t>
      </w:r>
      <w:proofErr w:type="spellEnd"/>
      <w:r w:rsidRPr="0012128F">
        <w:rPr>
          <w:lang w:val="en-US"/>
        </w:rPr>
        <w:t xml:space="preserve">* </w:t>
      </w:r>
      <w:proofErr w:type="spellStart"/>
      <w:proofErr w:type="gramStart"/>
      <w:r w:rsidRPr="0012128F">
        <w:rPr>
          <w:lang w:val="en-US"/>
        </w:rPr>
        <w:t>Tg</w:t>
      </w:r>
      <w:proofErr w:type="spellEnd"/>
      <w:proofErr w:type="gramEnd"/>
      <w:r w:rsidRPr="0012128F">
        <w:rPr>
          <w:lang w:val="en-US"/>
        </w:rPr>
        <w:t xml:space="preserve"> / k.</w:t>
      </w:r>
    </w:p>
    <w:p w:rsidR="002841EB" w:rsidRPr="002B1C86" w:rsidRDefault="002841EB" w:rsidP="002841EB">
      <w:pPr>
        <w:rPr>
          <w:lang w:val="en-US"/>
        </w:rPr>
      </w:pPr>
      <w:proofErr w:type="spellStart"/>
      <w:r w:rsidRPr="002B1C86">
        <w:rPr>
          <w:lang w:val="en-US"/>
        </w:rPr>
        <w:t>Pmax</w:t>
      </w:r>
      <w:proofErr w:type="spellEnd"/>
      <w:r w:rsidRPr="002B1C86">
        <w:rPr>
          <w:lang w:val="en-US"/>
        </w:rPr>
        <w:t xml:space="preserve">=10930 MW, </w:t>
      </w:r>
      <w:proofErr w:type="spellStart"/>
      <w:r w:rsidRPr="002B1C86">
        <w:rPr>
          <w:lang w:val="en-US"/>
        </w:rPr>
        <w:t>Pmin</w:t>
      </w:r>
      <w:proofErr w:type="spellEnd"/>
      <w:r w:rsidRPr="002B1C86">
        <w:rPr>
          <w:lang w:val="en-US"/>
        </w:rPr>
        <w:t xml:space="preserve">=6670 MW, </w:t>
      </w:r>
      <w:proofErr w:type="spellStart"/>
      <w:r>
        <w:rPr>
          <w:lang w:val="en-US"/>
        </w:rPr>
        <w:t>delta</w:t>
      </w:r>
      <w:r w:rsidRPr="002B1C86">
        <w:rPr>
          <w:lang w:val="en-US"/>
        </w:rPr>
        <w:t>P</w:t>
      </w:r>
      <w:proofErr w:type="spellEnd"/>
      <w:r w:rsidRPr="002B1C86">
        <w:rPr>
          <w:lang w:val="en-US"/>
        </w:rPr>
        <w:t>=</w:t>
      </w:r>
      <w:proofErr w:type="spellStart"/>
      <w:r w:rsidRPr="002B1C86">
        <w:rPr>
          <w:lang w:val="en-US"/>
        </w:rPr>
        <w:t>Pmax-Pmin</w:t>
      </w:r>
      <w:proofErr w:type="spellEnd"/>
      <w:r w:rsidRPr="002B1C86">
        <w:rPr>
          <w:lang w:val="en-US"/>
        </w:rPr>
        <w:t xml:space="preserve">=4260 MW, </w:t>
      </w:r>
      <w:proofErr w:type="spellStart"/>
      <w:r w:rsidRPr="002B1C86">
        <w:rPr>
          <w:lang w:val="en-US"/>
        </w:rPr>
        <w:t>Tp</w:t>
      </w:r>
      <w:proofErr w:type="spellEnd"/>
      <w:r w:rsidRPr="002B1C86">
        <w:rPr>
          <w:lang w:val="en-US"/>
        </w:rPr>
        <w:t xml:space="preserve">=14 h, </w:t>
      </w:r>
      <w:proofErr w:type="spellStart"/>
      <w:proofErr w:type="gramStart"/>
      <w:r w:rsidRPr="002B1C86">
        <w:rPr>
          <w:lang w:val="en-US"/>
        </w:rPr>
        <w:t>Tg</w:t>
      </w:r>
      <w:proofErr w:type="spellEnd"/>
      <w:r w:rsidRPr="002B1C86">
        <w:rPr>
          <w:lang w:val="en-US"/>
        </w:rPr>
        <w:t>=</w:t>
      </w:r>
      <w:proofErr w:type="gramEnd"/>
      <w:r w:rsidRPr="002B1C86">
        <w:rPr>
          <w:lang w:val="en-US"/>
        </w:rPr>
        <w:t>10 h, k=0.87.</w:t>
      </w:r>
    </w:p>
    <w:p w:rsidR="002841EB" w:rsidRPr="00A73128" w:rsidRDefault="002841EB" w:rsidP="002841EB">
      <w:pPr>
        <w:rPr>
          <w:lang w:val="en-US"/>
        </w:rPr>
      </w:pPr>
      <w:r w:rsidRPr="00A73128">
        <w:rPr>
          <w:lang w:val="en-US"/>
        </w:rPr>
        <w:t xml:space="preserve">Here </w:t>
      </w:r>
      <w:proofErr w:type="spellStart"/>
      <w:r w:rsidRPr="00A73128">
        <w:rPr>
          <w:lang w:val="en-US"/>
        </w:rPr>
        <w:t>Pp</w:t>
      </w:r>
      <w:proofErr w:type="spellEnd"/>
      <w:r w:rsidRPr="00A73128">
        <w:rPr>
          <w:lang w:val="en-US"/>
        </w:rPr>
        <w:t xml:space="preserve"> and </w:t>
      </w:r>
      <w:proofErr w:type="spellStart"/>
      <w:r w:rsidRPr="00A73128">
        <w:rPr>
          <w:lang w:val="en-US"/>
        </w:rPr>
        <w:t>Pg</w:t>
      </w:r>
      <w:proofErr w:type="spellEnd"/>
      <w:r w:rsidRPr="00A73128">
        <w:rPr>
          <w:lang w:val="en-US"/>
        </w:rPr>
        <w:t xml:space="preserve"> are the maximum power</w:t>
      </w:r>
      <w:r>
        <w:rPr>
          <w:lang w:val="en-US"/>
        </w:rPr>
        <w:t>s during</w:t>
      </w:r>
      <w:r w:rsidRPr="00A73128">
        <w:rPr>
          <w:lang w:val="en-US"/>
        </w:rPr>
        <w:t xml:space="preserve"> pump</w:t>
      </w:r>
      <w:r>
        <w:rPr>
          <w:lang w:val="en-US"/>
        </w:rPr>
        <w:t xml:space="preserve">ing and generating </w:t>
      </w:r>
      <w:r w:rsidRPr="00A73128">
        <w:rPr>
          <w:lang w:val="en-US"/>
        </w:rPr>
        <w:t>modes.</w:t>
      </w:r>
    </w:p>
    <w:p w:rsidR="002841EB" w:rsidRPr="00A73128" w:rsidRDefault="002841EB" w:rsidP="002841EB">
      <w:pPr>
        <w:rPr>
          <w:lang w:val="en-US"/>
        </w:rPr>
      </w:pPr>
      <w:r w:rsidRPr="00A73128">
        <w:rPr>
          <w:lang w:val="en-US"/>
        </w:rPr>
        <w:t xml:space="preserve">The energy </w:t>
      </w:r>
      <w:proofErr w:type="spellStart"/>
      <w:r w:rsidRPr="00A73128">
        <w:rPr>
          <w:lang w:val="en-US"/>
        </w:rPr>
        <w:t>Ep</w:t>
      </w:r>
      <w:proofErr w:type="spellEnd"/>
      <w:r w:rsidRPr="00A73128">
        <w:rPr>
          <w:lang w:val="en-US"/>
        </w:rPr>
        <w:t xml:space="preserve"> should be equal to the energy </w:t>
      </w:r>
      <w:proofErr w:type="spellStart"/>
      <w:r w:rsidRPr="00A73128">
        <w:rPr>
          <w:lang w:val="en-US"/>
        </w:rPr>
        <w:t>Eg</w:t>
      </w:r>
      <w:proofErr w:type="spellEnd"/>
      <w:r w:rsidRPr="00A73128">
        <w:rPr>
          <w:lang w:val="en-US"/>
        </w:rPr>
        <w:t xml:space="preserve">. Hence we have </w:t>
      </w:r>
      <w:proofErr w:type="spellStart"/>
      <w:r w:rsidRPr="00A73128">
        <w:rPr>
          <w:lang w:val="en-US"/>
        </w:rPr>
        <w:t>Pp</w:t>
      </w:r>
      <w:proofErr w:type="spellEnd"/>
      <w:r w:rsidRPr="00A73128">
        <w:rPr>
          <w:lang w:val="en-US"/>
        </w:rPr>
        <w:t>*</w:t>
      </w:r>
      <w:proofErr w:type="spellStart"/>
      <w:r w:rsidRPr="00A73128">
        <w:rPr>
          <w:lang w:val="en-US"/>
        </w:rPr>
        <w:t>Tp</w:t>
      </w:r>
      <w:proofErr w:type="spellEnd"/>
      <w:r w:rsidRPr="00A73128">
        <w:rPr>
          <w:lang w:val="en-US"/>
        </w:rPr>
        <w:t>*k=</w:t>
      </w:r>
      <w:proofErr w:type="spellStart"/>
      <w:r w:rsidRPr="00A73128">
        <w:rPr>
          <w:lang w:val="en-US"/>
        </w:rPr>
        <w:t>Pg</w:t>
      </w:r>
      <w:proofErr w:type="spellEnd"/>
      <w:r w:rsidRPr="00A73128">
        <w:rPr>
          <w:lang w:val="en-US"/>
        </w:rPr>
        <w:t>*</w:t>
      </w:r>
      <w:proofErr w:type="spellStart"/>
      <w:r w:rsidRPr="00A73128">
        <w:rPr>
          <w:lang w:val="en-US"/>
        </w:rPr>
        <w:t>Tg</w:t>
      </w:r>
      <w:proofErr w:type="spellEnd"/>
      <w:r w:rsidRPr="00A73128">
        <w:rPr>
          <w:lang w:val="en-US"/>
        </w:rPr>
        <w:t>/k,</w:t>
      </w:r>
    </w:p>
    <w:p w:rsidR="002841EB" w:rsidRPr="00873D6F" w:rsidRDefault="002841EB" w:rsidP="002841EB">
      <w:pPr>
        <w:rPr>
          <w:lang w:val="en-US"/>
        </w:rPr>
      </w:pPr>
      <w:proofErr w:type="spellStart"/>
      <w:r w:rsidRPr="00873D6F">
        <w:rPr>
          <w:lang w:val="en-US"/>
        </w:rPr>
        <w:t>Pp</w:t>
      </w:r>
      <w:proofErr w:type="spellEnd"/>
      <w:r w:rsidRPr="00873D6F">
        <w:rPr>
          <w:lang w:val="en-US"/>
        </w:rPr>
        <w:t>*</w:t>
      </w:r>
      <w:proofErr w:type="spellStart"/>
      <w:r w:rsidRPr="00873D6F">
        <w:rPr>
          <w:lang w:val="en-US"/>
        </w:rPr>
        <w:t>Tp</w:t>
      </w:r>
      <w:proofErr w:type="spellEnd"/>
      <w:r w:rsidRPr="00873D6F">
        <w:rPr>
          <w:lang w:val="en-US"/>
        </w:rPr>
        <w:t xml:space="preserve">*k </w:t>
      </w:r>
      <w:r w:rsidRPr="00873D6F">
        <w:rPr>
          <w:vertAlign w:val="superscript"/>
          <w:lang w:val="en-US"/>
        </w:rPr>
        <w:t>2</w:t>
      </w:r>
      <w:r w:rsidRPr="00873D6F">
        <w:rPr>
          <w:lang w:val="en-US"/>
        </w:rPr>
        <w:t xml:space="preserve"> =</w:t>
      </w:r>
      <w:proofErr w:type="spellStart"/>
      <w:r w:rsidRPr="00873D6F">
        <w:rPr>
          <w:lang w:val="en-US"/>
        </w:rPr>
        <w:t>Pg</w:t>
      </w:r>
      <w:proofErr w:type="spellEnd"/>
      <w:r w:rsidRPr="00873D6F">
        <w:rPr>
          <w:lang w:val="en-US"/>
        </w:rPr>
        <w:t>*</w:t>
      </w:r>
      <w:proofErr w:type="spellStart"/>
      <w:r w:rsidRPr="00873D6F">
        <w:rPr>
          <w:lang w:val="en-US"/>
        </w:rPr>
        <w:t>Tg</w:t>
      </w:r>
      <w:proofErr w:type="spellEnd"/>
      <w:r w:rsidRPr="00873D6F">
        <w:rPr>
          <w:lang w:val="en-US"/>
        </w:rPr>
        <w:t xml:space="preserve">, </w:t>
      </w:r>
      <w:proofErr w:type="spellStart"/>
      <w:r w:rsidRPr="00873D6F">
        <w:rPr>
          <w:lang w:val="en-US"/>
        </w:rPr>
        <w:t>Pp</w:t>
      </w:r>
      <w:proofErr w:type="spellEnd"/>
      <w:r w:rsidRPr="00873D6F">
        <w:rPr>
          <w:lang w:val="en-US"/>
        </w:rPr>
        <w:t>*</w:t>
      </w:r>
      <w:proofErr w:type="spellStart"/>
      <w:r w:rsidRPr="00873D6F">
        <w:rPr>
          <w:lang w:val="en-US"/>
        </w:rPr>
        <w:t>Tp</w:t>
      </w:r>
      <w:proofErr w:type="spellEnd"/>
      <w:r w:rsidRPr="00873D6F">
        <w:rPr>
          <w:lang w:val="en-US"/>
        </w:rPr>
        <w:t xml:space="preserve">*k </w:t>
      </w:r>
      <w:r w:rsidRPr="00873D6F">
        <w:rPr>
          <w:vertAlign w:val="superscript"/>
          <w:lang w:val="en-US"/>
        </w:rPr>
        <w:t>2</w:t>
      </w:r>
      <w:r w:rsidRPr="00873D6F">
        <w:rPr>
          <w:lang w:val="en-US"/>
        </w:rPr>
        <w:t xml:space="preserve"> =P*</w:t>
      </w:r>
      <w:proofErr w:type="spellStart"/>
      <w:r w:rsidRPr="00873D6F">
        <w:rPr>
          <w:lang w:val="en-US"/>
        </w:rPr>
        <w:t>Tg-Pp</w:t>
      </w:r>
      <w:proofErr w:type="spellEnd"/>
      <w:r w:rsidRPr="00873D6F">
        <w:rPr>
          <w:lang w:val="en-US"/>
        </w:rPr>
        <w:t>*</w:t>
      </w:r>
      <w:proofErr w:type="spellStart"/>
      <w:r w:rsidRPr="00873D6F">
        <w:rPr>
          <w:lang w:val="en-US"/>
        </w:rPr>
        <w:t>Tg</w:t>
      </w:r>
      <w:proofErr w:type="spellEnd"/>
      <w:r w:rsidRPr="00873D6F">
        <w:rPr>
          <w:lang w:val="en-US"/>
        </w:rPr>
        <w:t xml:space="preserve">, </w:t>
      </w:r>
      <w:proofErr w:type="spellStart"/>
      <w:proofErr w:type="gramStart"/>
      <w:r w:rsidRPr="00873D6F">
        <w:rPr>
          <w:lang w:val="en-US"/>
        </w:rPr>
        <w:t>Pp</w:t>
      </w:r>
      <w:proofErr w:type="spellEnd"/>
      <w:r w:rsidRPr="00873D6F">
        <w:rPr>
          <w:lang w:val="en-US"/>
        </w:rPr>
        <w:t>(</w:t>
      </w:r>
      <w:proofErr w:type="spellStart"/>
      <w:proofErr w:type="gramEnd"/>
      <w:r w:rsidRPr="00873D6F">
        <w:rPr>
          <w:lang w:val="en-US"/>
        </w:rPr>
        <w:t>Tpk</w:t>
      </w:r>
      <w:proofErr w:type="spellEnd"/>
      <w:r w:rsidRPr="00873D6F">
        <w:rPr>
          <w:lang w:val="en-US"/>
        </w:rPr>
        <w:t xml:space="preserve"> </w:t>
      </w:r>
      <w:r w:rsidRPr="00873D6F">
        <w:rPr>
          <w:vertAlign w:val="superscript"/>
          <w:lang w:val="en-US"/>
        </w:rPr>
        <w:t>2</w:t>
      </w:r>
      <w:r w:rsidRPr="00873D6F">
        <w:rPr>
          <w:lang w:val="en-US"/>
        </w:rPr>
        <w:t xml:space="preserve"> +</w:t>
      </w:r>
      <w:proofErr w:type="spellStart"/>
      <w:r w:rsidRPr="00873D6F">
        <w:rPr>
          <w:lang w:val="en-US"/>
        </w:rPr>
        <w:t>Tg</w:t>
      </w:r>
      <w:proofErr w:type="spellEnd"/>
      <w:r w:rsidRPr="00873D6F">
        <w:rPr>
          <w:lang w:val="en-US"/>
        </w:rPr>
        <w:t>)= P*</w:t>
      </w:r>
      <w:proofErr w:type="spellStart"/>
      <w:r w:rsidRPr="00873D6F">
        <w:rPr>
          <w:lang w:val="en-US"/>
        </w:rPr>
        <w:t>Tg</w:t>
      </w:r>
      <w:proofErr w:type="spellEnd"/>
      <w:r w:rsidRPr="00873D6F">
        <w:rPr>
          <w:lang w:val="en-US"/>
        </w:rPr>
        <w:t>,</w:t>
      </w:r>
    </w:p>
    <w:p w:rsidR="002841EB" w:rsidRDefault="002841EB" w:rsidP="002841EB">
      <w:pPr>
        <w:rPr>
          <w:lang w:val="en-US"/>
        </w:rPr>
      </w:pPr>
      <w:proofErr w:type="spellStart"/>
      <w:r w:rsidRPr="0016603C">
        <w:rPr>
          <w:lang w:val="en-US"/>
        </w:rPr>
        <w:t>Pp</w:t>
      </w:r>
      <w:proofErr w:type="spellEnd"/>
      <w:r w:rsidRPr="0016603C">
        <w:rPr>
          <w:lang w:val="en-US"/>
        </w:rPr>
        <w:t>=P*</w:t>
      </w:r>
      <w:proofErr w:type="spellStart"/>
      <w:r w:rsidRPr="0016603C">
        <w:rPr>
          <w:lang w:val="en-US"/>
        </w:rPr>
        <w:t>Tg</w:t>
      </w:r>
      <w:proofErr w:type="spellEnd"/>
      <w:proofErr w:type="gramStart"/>
      <w:r w:rsidRPr="0016603C">
        <w:rPr>
          <w:lang w:val="en-US"/>
        </w:rPr>
        <w:t>/(</w:t>
      </w:r>
      <w:proofErr w:type="spellStart"/>
      <w:proofErr w:type="gramEnd"/>
      <w:r w:rsidRPr="0016603C">
        <w:rPr>
          <w:lang w:val="en-US"/>
        </w:rPr>
        <w:t>Tpk</w:t>
      </w:r>
      <w:proofErr w:type="spellEnd"/>
      <w:r w:rsidRPr="0012128F">
        <w:rPr>
          <w:vertAlign w:val="superscript"/>
          <w:lang w:val="en-US"/>
        </w:rPr>
        <w:t xml:space="preserve"> 2</w:t>
      </w:r>
      <w:r w:rsidRPr="0016603C">
        <w:rPr>
          <w:lang w:val="en-US"/>
        </w:rPr>
        <w:t xml:space="preserve"> +</w:t>
      </w:r>
      <w:proofErr w:type="spellStart"/>
      <w:r w:rsidRPr="0016603C">
        <w:rPr>
          <w:lang w:val="en-US"/>
        </w:rPr>
        <w:t>Tg</w:t>
      </w:r>
      <w:proofErr w:type="spellEnd"/>
      <w:r w:rsidRPr="0016603C">
        <w:rPr>
          <w:lang w:val="en-US"/>
        </w:rPr>
        <w:t xml:space="preserve">)=4260*10/(14*0.87 </w:t>
      </w:r>
      <w:r w:rsidRPr="0012128F">
        <w:rPr>
          <w:vertAlign w:val="superscript"/>
          <w:lang w:val="en-US"/>
        </w:rPr>
        <w:t>2</w:t>
      </w:r>
      <w:r w:rsidRPr="0016603C">
        <w:rPr>
          <w:lang w:val="en-US"/>
        </w:rPr>
        <w:t xml:space="preserve"> +10)= 2070 MW. </w:t>
      </w:r>
      <w:proofErr w:type="spellStart"/>
      <w:r w:rsidRPr="002841EB">
        <w:rPr>
          <w:lang w:val="en-US"/>
        </w:rPr>
        <w:t>Pg</w:t>
      </w:r>
      <w:proofErr w:type="spellEnd"/>
      <w:r w:rsidRPr="002841EB">
        <w:rPr>
          <w:lang w:val="en-US"/>
        </w:rPr>
        <w:t>=4260-2070=2190 MW.</w:t>
      </w:r>
    </w:p>
    <w:p w:rsidR="002841EB" w:rsidRPr="002841EB" w:rsidRDefault="002841EB" w:rsidP="002841EB">
      <w:pPr>
        <w:rPr>
          <w:lang w:val="en-US"/>
        </w:rPr>
      </w:pPr>
      <w:r w:rsidRPr="002841EB">
        <w:rPr>
          <w:lang w:val="en-US"/>
        </w:rPr>
        <w:t xml:space="preserve"> The PSPP delivers to the network per day in the generation mode </w:t>
      </w:r>
      <w:proofErr w:type="spellStart"/>
      <w:r w:rsidRPr="002841EB">
        <w:rPr>
          <w:lang w:val="en-US"/>
        </w:rPr>
        <w:t>Eg</w:t>
      </w:r>
      <w:proofErr w:type="spellEnd"/>
      <w:r w:rsidRPr="002841EB">
        <w:rPr>
          <w:lang w:val="en-US"/>
        </w:rPr>
        <w:t xml:space="preserve">=2/3*2190*10=14600 </w:t>
      </w:r>
      <w:proofErr w:type="spellStart"/>
      <w:r w:rsidRPr="002841EB">
        <w:rPr>
          <w:lang w:val="en-US"/>
        </w:rPr>
        <w:t>MWh</w:t>
      </w:r>
      <w:proofErr w:type="spellEnd"/>
      <w:r w:rsidRPr="002841EB">
        <w:rPr>
          <w:lang w:val="en-US"/>
        </w:rPr>
        <w:t>.</w:t>
      </w:r>
    </w:p>
    <w:p w:rsidR="000C4953" w:rsidRPr="002841EB" w:rsidRDefault="000C4953" w:rsidP="000C4953">
      <w:pPr>
        <w:rPr>
          <w:lang w:val="en-US"/>
        </w:rPr>
      </w:pPr>
    </w:p>
    <w:p w:rsidR="000C4953" w:rsidRDefault="000C4953" w:rsidP="000C4953">
      <w:pPr>
        <w:jc w:val="center"/>
      </w:pPr>
      <w:r>
        <w:rPr>
          <w:noProof/>
          <w:lang w:eastAsia="ru-RU"/>
        </w:rPr>
        <w:drawing>
          <wp:inline distT="0" distB="0" distL="0" distR="0" wp14:anchorId="06AC8630" wp14:editId="23A4A499">
            <wp:extent cx="4522470" cy="29330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22470" cy="2933065"/>
                    </a:xfrm>
                    <a:prstGeom prst="rect">
                      <a:avLst/>
                    </a:prstGeom>
                    <a:noFill/>
                    <a:ln w="9525">
                      <a:noFill/>
                      <a:miter lim="800000"/>
                      <a:headEnd/>
                      <a:tailEnd/>
                    </a:ln>
                  </pic:spPr>
                </pic:pic>
              </a:graphicData>
            </a:graphic>
          </wp:inline>
        </w:drawing>
      </w:r>
    </w:p>
    <w:p w:rsidR="002841EB" w:rsidRPr="002841EB" w:rsidRDefault="002841EB" w:rsidP="002841EB">
      <w:pPr>
        <w:pStyle w:val="a3"/>
        <w:rPr>
          <w:lang w:val="en-US"/>
        </w:rPr>
      </w:pPr>
      <w:r w:rsidRPr="002841EB">
        <w:rPr>
          <w:lang w:val="en-US"/>
        </w:rPr>
        <w:t>Fig. 4. Graph of the daily power consumption in Israel including the interaction of the PSPP with the country's electric grid.</w:t>
      </w:r>
    </w:p>
    <w:p w:rsidR="002841EB" w:rsidRPr="00A73128" w:rsidRDefault="002841EB" w:rsidP="002841EB">
      <w:pPr>
        <w:rPr>
          <w:lang w:val="en-US"/>
        </w:rPr>
      </w:pPr>
    </w:p>
    <w:p w:rsidR="002841EB" w:rsidRPr="007D47C8" w:rsidRDefault="002841EB" w:rsidP="00C67FE9">
      <w:pPr>
        <w:rPr>
          <w:lang w:val="en-US"/>
        </w:rPr>
      </w:pPr>
      <w:r>
        <w:rPr>
          <w:lang w:val="en-US"/>
        </w:rPr>
        <w:t xml:space="preserve">  </w:t>
      </w:r>
      <w:r w:rsidRPr="00A73128">
        <w:rPr>
          <w:lang w:val="en-US"/>
        </w:rPr>
        <w:t xml:space="preserve">The water level in the northern basin drops year after year, and in </w:t>
      </w:r>
      <w:proofErr w:type="gramStart"/>
      <w:r w:rsidRPr="00A73128">
        <w:rPr>
          <w:lang w:val="en-US"/>
        </w:rPr>
        <w:t>2020</w:t>
      </w:r>
      <w:proofErr w:type="gramEnd"/>
      <w:r w:rsidRPr="00A73128">
        <w:rPr>
          <w:lang w:val="en-US"/>
        </w:rPr>
        <w:t xml:space="preserve"> the level is below minus 435 meters.</w:t>
      </w:r>
      <w:r w:rsidRPr="007F42F6">
        <w:rPr>
          <w:lang w:val="en-US"/>
        </w:rPr>
        <w:t xml:space="preserve"> </w:t>
      </w:r>
      <w:r w:rsidRPr="00A73128">
        <w:rPr>
          <w:lang w:val="en-US"/>
        </w:rPr>
        <w:t>Water level in the southern basins of the Dead Sea Plants (both Israeli and</w:t>
      </w:r>
      <w:r w:rsidR="00C67FE9" w:rsidRPr="00C67FE9">
        <w:rPr>
          <w:lang w:val="en-US"/>
        </w:rPr>
        <w:t xml:space="preserve"> </w:t>
      </w:r>
      <w:r w:rsidRPr="00B747E3">
        <w:rPr>
          <w:lang w:val="en-US"/>
        </w:rPr>
        <w:t xml:space="preserve">Jordanian) is minus 395 m. </w:t>
      </w:r>
      <w:r w:rsidRPr="007D47C8">
        <w:rPr>
          <w:lang w:val="en-US"/>
        </w:rPr>
        <w:t xml:space="preserve">Water level in the built upper </w:t>
      </w:r>
      <w:r w:rsidRPr="00A73128">
        <w:rPr>
          <w:lang w:val="en-US"/>
        </w:rPr>
        <w:t>basin</w:t>
      </w:r>
      <w:r w:rsidRPr="00B747E3">
        <w:rPr>
          <w:lang w:val="en-US"/>
        </w:rPr>
        <w:t xml:space="preserve"> </w:t>
      </w:r>
      <w:r>
        <w:rPr>
          <w:lang w:val="en-US"/>
        </w:rPr>
        <w:t>can be set, for example, minus 393 m according</w:t>
      </w:r>
      <w:r w:rsidRPr="007D47C8">
        <w:rPr>
          <w:lang w:val="en-US"/>
        </w:rPr>
        <w:t xml:space="preserve"> to the height of existing and</w:t>
      </w:r>
      <w:r w:rsidRPr="00B747E3">
        <w:rPr>
          <w:lang w:val="en-US"/>
        </w:rPr>
        <w:t xml:space="preserve"> additionally built dams. </w:t>
      </w:r>
      <w:r w:rsidRPr="007D47C8">
        <w:rPr>
          <w:lang w:val="en-US"/>
        </w:rPr>
        <w:t>Therefore, the level difference between the northern basin</w:t>
      </w:r>
      <w:r w:rsidRPr="00B747E3">
        <w:rPr>
          <w:lang w:val="en-US"/>
        </w:rPr>
        <w:t xml:space="preserve"> </w:t>
      </w:r>
      <w:r w:rsidRPr="007D47C8">
        <w:rPr>
          <w:lang w:val="en-US"/>
        </w:rPr>
        <w:t xml:space="preserve">and the built upper </w:t>
      </w:r>
      <w:r w:rsidRPr="00A73128">
        <w:rPr>
          <w:lang w:val="en-US"/>
        </w:rPr>
        <w:t>basin</w:t>
      </w:r>
      <w:r w:rsidRPr="007D47C8">
        <w:rPr>
          <w:lang w:val="en-US"/>
        </w:rPr>
        <w:t xml:space="preserve"> is about H = 40 m.</w:t>
      </w:r>
    </w:p>
    <w:p w:rsidR="002841EB" w:rsidRPr="007D47C8" w:rsidRDefault="002841EB" w:rsidP="00C67FE9">
      <w:pPr>
        <w:rPr>
          <w:lang w:val="en-US"/>
        </w:rPr>
      </w:pPr>
      <w:r>
        <w:rPr>
          <w:lang w:val="en-US"/>
        </w:rPr>
        <w:t xml:space="preserve">  </w:t>
      </w:r>
      <w:r w:rsidRPr="007D47C8">
        <w:rPr>
          <w:lang w:val="en-US"/>
        </w:rPr>
        <w:t>The total daily water flow rate in the pump</w:t>
      </w:r>
      <w:r>
        <w:rPr>
          <w:lang w:val="en-US"/>
        </w:rPr>
        <w:t>ing and generating</w:t>
      </w:r>
      <w:r w:rsidRPr="007D47C8">
        <w:rPr>
          <w:lang w:val="en-US"/>
        </w:rPr>
        <w:t xml:space="preserve"> modes </w:t>
      </w:r>
      <w:r>
        <w:rPr>
          <w:lang w:val="en-US"/>
        </w:rPr>
        <w:t xml:space="preserve">are </w:t>
      </w:r>
      <w:r w:rsidRPr="007D47C8">
        <w:rPr>
          <w:lang w:val="en-US"/>
        </w:rPr>
        <w:t>Q</w:t>
      </w:r>
      <w:r>
        <w:t>р</w:t>
      </w:r>
      <w:r w:rsidRPr="007D47C8">
        <w:rPr>
          <w:lang w:val="en-US"/>
        </w:rPr>
        <w:t xml:space="preserve"> and </w:t>
      </w:r>
      <w:proofErr w:type="spellStart"/>
      <w:r w:rsidRPr="007D47C8">
        <w:rPr>
          <w:lang w:val="en-US"/>
        </w:rPr>
        <w:t>Qg</w:t>
      </w:r>
      <w:proofErr w:type="spellEnd"/>
      <w:r w:rsidRPr="007D47C8">
        <w:rPr>
          <w:lang w:val="en-US"/>
        </w:rPr>
        <w:t xml:space="preserve"> [m </w:t>
      </w:r>
      <w:r w:rsidRPr="00A3265C">
        <w:rPr>
          <w:vertAlign w:val="superscript"/>
          <w:lang w:val="en-US"/>
        </w:rPr>
        <w:t>3</w:t>
      </w:r>
      <w:r w:rsidRPr="007D47C8">
        <w:rPr>
          <w:lang w:val="en-US"/>
        </w:rPr>
        <w:t>],</w:t>
      </w:r>
      <w:r w:rsidR="00C67FE9" w:rsidRPr="00C67FE9">
        <w:rPr>
          <w:lang w:val="en-US"/>
        </w:rPr>
        <w:t xml:space="preserve"> </w:t>
      </w:r>
      <w:r>
        <w:rPr>
          <w:lang w:val="en-US"/>
        </w:rPr>
        <w:t xml:space="preserve">water flow - </w:t>
      </w:r>
      <w:r w:rsidRPr="007D47C8">
        <w:rPr>
          <w:lang w:val="en-US"/>
        </w:rPr>
        <w:t xml:space="preserve">q [m </w:t>
      </w:r>
      <w:r w:rsidRPr="00E5293C">
        <w:rPr>
          <w:vertAlign w:val="superscript"/>
          <w:lang w:val="en-US"/>
        </w:rPr>
        <w:t>3</w:t>
      </w:r>
      <w:r w:rsidRPr="007D47C8">
        <w:rPr>
          <w:lang w:val="en-US"/>
        </w:rPr>
        <w:t xml:space="preserve"> / s]</w:t>
      </w:r>
      <w:proofErr w:type="gramStart"/>
      <w:r w:rsidRPr="007D47C8">
        <w:rPr>
          <w:lang w:val="en-US"/>
        </w:rPr>
        <w:t xml:space="preserve">, </w:t>
      </w:r>
      <w:r>
        <w:rPr>
          <w:lang w:val="en-US"/>
        </w:rPr>
        <w:t xml:space="preserve"> </w:t>
      </w:r>
      <w:r w:rsidRPr="007D47C8">
        <w:rPr>
          <w:lang w:val="en-US"/>
        </w:rPr>
        <w:t>power</w:t>
      </w:r>
      <w:proofErr w:type="gramEnd"/>
      <w:r w:rsidRPr="007D47C8">
        <w:rPr>
          <w:lang w:val="en-US"/>
        </w:rPr>
        <w:t xml:space="preserve"> P [W]. In the northern basin, water (brine) density </w:t>
      </w:r>
      <w:proofErr w:type="gramStart"/>
      <w:r w:rsidRPr="007D47C8">
        <w:rPr>
          <w:lang w:val="en-US"/>
        </w:rPr>
        <w:t>is  p</w:t>
      </w:r>
      <w:proofErr w:type="gramEnd"/>
      <w:r w:rsidRPr="007D47C8">
        <w:rPr>
          <w:lang w:val="en-US"/>
        </w:rPr>
        <w:t xml:space="preserve"> = 1235 [kg / m</w:t>
      </w:r>
      <w:r w:rsidRPr="00E5293C">
        <w:rPr>
          <w:vertAlign w:val="superscript"/>
          <w:lang w:val="en-US"/>
        </w:rPr>
        <w:t>3</w:t>
      </w:r>
      <w:r w:rsidRPr="007D47C8">
        <w:rPr>
          <w:lang w:val="en-US"/>
        </w:rPr>
        <w:t>].</w:t>
      </w:r>
    </w:p>
    <w:p w:rsidR="002841EB" w:rsidRPr="007D47C8" w:rsidRDefault="002841EB" w:rsidP="002841EB">
      <w:pPr>
        <w:rPr>
          <w:lang w:val="en-US"/>
        </w:rPr>
      </w:pPr>
      <w:r>
        <w:rPr>
          <w:lang w:val="en-US"/>
        </w:rPr>
        <w:t xml:space="preserve">We calculate the </w:t>
      </w:r>
      <w:proofErr w:type="gramStart"/>
      <w:r>
        <w:rPr>
          <w:lang w:val="en-US"/>
        </w:rPr>
        <w:t>maximum  water</w:t>
      </w:r>
      <w:proofErr w:type="gramEnd"/>
      <w:r>
        <w:rPr>
          <w:lang w:val="en-US"/>
        </w:rPr>
        <w:t xml:space="preserve"> flow and the total daily </w:t>
      </w:r>
      <w:r w:rsidRPr="007D47C8">
        <w:rPr>
          <w:lang w:val="en-US"/>
        </w:rPr>
        <w:t xml:space="preserve"> water</w:t>
      </w:r>
      <w:r>
        <w:rPr>
          <w:lang w:val="en-US"/>
        </w:rPr>
        <w:t xml:space="preserve"> amount</w:t>
      </w:r>
      <w:r w:rsidRPr="007D47C8">
        <w:rPr>
          <w:lang w:val="en-US"/>
        </w:rPr>
        <w:t>:</w:t>
      </w:r>
    </w:p>
    <w:p w:rsidR="00C67FE9" w:rsidRDefault="002841EB" w:rsidP="00C67FE9">
      <w:pPr>
        <w:rPr>
          <w:lang w:val="en-US"/>
        </w:rPr>
      </w:pPr>
      <w:proofErr w:type="spellStart"/>
      <w:r w:rsidRPr="007D47C8">
        <w:rPr>
          <w:lang w:val="en-US"/>
        </w:rPr>
        <w:t>Pgmax</w:t>
      </w:r>
      <w:proofErr w:type="spellEnd"/>
      <w:r w:rsidRPr="007D47C8">
        <w:rPr>
          <w:lang w:val="en-US"/>
        </w:rPr>
        <w:t xml:space="preserve">=2190 MW, </w:t>
      </w:r>
      <w:proofErr w:type="spellStart"/>
      <w:r w:rsidRPr="007D47C8">
        <w:rPr>
          <w:lang w:val="en-US"/>
        </w:rPr>
        <w:t>Pg</w:t>
      </w:r>
      <w:proofErr w:type="spellEnd"/>
      <w:r w:rsidRPr="007D47C8">
        <w:rPr>
          <w:lang w:val="en-US"/>
        </w:rPr>
        <w:t>=g*</w:t>
      </w:r>
      <w:r>
        <w:t>р</w:t>
      </w:r>
      <w:r w:rsidRPr="007D47C8">
        <w:rPr>
          <w:lang w:val="en-US"/>
        </w:rPr>
        <w:t>*q* H*k, q=</w:t>
      </w:r>
      <w:proofErr w:type="spellStart"/>
      <w:r w:rsidRPr="007D47C8">
        <w:rPr>
          <w:lang w:val="en-US"/>
        </w:rPr>
        <w:t>Pg</w:t>
      </w:r>
      <w:proofErr w:type="spellEnd"/>
      <w:r w:rsidRPr="007D47C8">
        <w:rPr>
          <w:lang w:val="en-US"/>
        </w:rPr>
        <w:t>/g*</w:t>
      </w:r>
      <w:r>
        <w:t>р</w:t>
      </w:r>
      <w:r w:rsidRPr="007D47C8">
        <w:rPr>
          <w:lang w:val="en-US"/>
        </w:rPr>
        <w:t>*H*k=2190000000/9.81*1235*40*0.87=5200</w:t>
      </w:r>
      <w:r w:rsidR="00C67FE9" w:rsidRPr="00C67FE9">
        <w:rPr>
          <w:lang w:val="en-US"/>
        </w:rPr>
        <w:t xml:space="preserve"> </w:t>
      </w:r>
      <w:r w:rsidRPr="00873D6F">
        <w:rPr>
          <w:lang w:val="en-US"/>
        </w:rPr>
        <w:t xml:space="preserve">m </w:t>
      </w:r>
      <w:r w:rsidRPr="00873D6F">
        <w:rPr>
          <w:vertAlign w:val="superscript"/>
          <w:lang w:val="en-US"/>
        </w:rPr>
        <w:t>3</w:t>
      </w:r>
      <w:r w:rsidRPr="00873D6F">
        <w:rPr>
          <w:lang w:val="en-US"/>
        </w:rPr>
        <w:t xml:space="preserve"> /s, </w:t>
      </w:r>
    </w:p>
    <w:p w:rsidR="002841EB" w:rsidRPr="00873D6F" w:rsidRDefault="002841EB" w:rsidP="00C67FE9">
      <w:pPr>
        <w:rPr>
          <w:lang w:val="en-US"/>
        </w:rPr>
      </w:pPr>
      <w:proofErr w:type="spellStart"/>
      <w:r w:rsidRPr="00873D6F">
        <w:rPr>
          <w:lang w:val="en-US"/>
        </w:rPr>
        <w:t>Qg</w:t>
      </w:r>
      <w:proofErr w:type="spellEnd"/>
      <w:r w:rsidRPr="00873D6F">
        <w:rPr>
          <w:lang w:val="en-US"/>
        </w:rPr>
        <w:t>=2/3 *q*</w:t>
      </w:r>
      <w:proofErr w:type="spellStart"/>
      <w:r w:rsidRPr="00873D6F">
        <w:rPr>
          <w:lang w:val="en-US"/>
        </w:rPr>
        <w:t>Tg</w:t>
      </w:r>
      <w:proofErr w:type="spellEnd"/>
      <w:r w:rsidRPr="00873D6F">
        <w:rPr>
          <w:lang w:val="en-US"/>
        </w:rPr>
        <w:t xml:space="preserve">*3600=2400*10*5200= </w:t>
      </w:r>
      <w:smartTag w:uri="urn:schemas-microsoft-com:office:smarttags" w:element="metricconverter">
        <w:smartTagPr>
          <w:attr w:name="ProductID" w:val="125 Mm"/>
        </w:smartTagPr>
        <w:r w:rsidRPr="00873D6F">
          <w:rPr>
            <w:lang w:val="en-US"/>
          </w:rPr>
          <w:t>125 Mm</w:t>
        </w:r>
      </w:smartTag>
      <w:r w:rsidRPr="00873D6F">
        <w:rPr>
          <w:lang w:val="en-US"/>
        </w:rPr>
        <w:t xml:space="preserve"> </w:t>
      </w:r>
      <w:proofErr w:type="gramStart"/>
      <w:r w:rsidRPr="00873D6F">
        <w:rPr>
          <w:vertAlign w:val="superscript"/>
          <w:lang w:val="en-US"/>
        </w:rPr>
        <w:t>3</w:t>
      </w:r>
      <w:r w:rsidRPr="00873D6F">
        <w:rPr>
          <w:lang w:val="en-US"/>
        </w:rPr>
        <w:t xml:space="preserve"> .</w:t>
      </w:r>
      <w:proofErr w:type="gramEnd"/>
    </w:p>
    <w:p w:rsidR="00C67FE9" w:rsidRDefault="002841EB" w:rsidP="00C67FE9">
      <w:pPr>
        <w:rPr>
          <w:lang w:val="en-US"/>
        </w:rPr>
      </w:pPr>
      <w:proofErr w:type="spellStart"/>
      <w:r w:rsidRPr="00873D6F">
        <w:rPr>
          <w:lang w:val="en-US"/>
        </w:rPr>
        <w:lastRenderedPageBreak/>
        <w:t>Ppmax</w:t>
      </w:r>
      <w:proofErr w:type="spellEnd"/>
      <w:r w:rsidRPr="00873D6F">
        <w:rPr>
          <w:lang w:val="en-US"/>
        </w:rPr>
        <w:t xml:space="preserve">=2070 MW, </w:t>
      </w:r>
      <w:proofErr w:type="spellStart"/>
      <w:r w:rsidRPr="00873D6F">
        <w:rPr>
          <w:lang w:val="en-US"/>
        </w:rPr>
        <w:t>Pp</w:t>
      </w:r>
      <w:proofErr w:type="spellEnd"/>
      <w:r w:rsidRPr="00873D6F">
        <w:rPr>
          <w:lang w:val="en-US"/>
        </w:rPr>
        <w:t xml:space="preserve">=g*p*q*H/k, q=k* </w:t>
      </w:r>
      <w:proofErr w:type="spellStart"/>
      <w:r w:rsidRPr="00873D6F">
        <w:rPr>
          <w:lang w:val="en-US"/>
        </w:rPr>
        <w:t>Pp</w:t>
      </w:r>
      <w:proofErr w:type="spellEnd"/>
      <w:r w:rsidRPr="00873D6F">
        <w:rPr>
          <w:lang w:val="en-US"/>
        </w:rPr>
        <w:t>/g*p*H =0.87*2070000000/9.81*1235*40=3700</w:t>
      </w:r>
      <w:r w:rsidR="00C67FE9" w:rsidRPr="00C67FE9">
        <w:rPr>
          <w:lang w:val="en-US"/>
        </w:rPr>
        <w:t xml:space="preserve"> </w:t>
      </w:r>
      <w:r w:rsidRPr="00873D6F">
        <w:rPr>
          <w:lang w:val="en-US"/>
        </w:rPr>
        <w:t xml:space="preserve">m </w:t>
      </w:r>
      <w:r w:rsidRPr="00873D6F">
        <w:rPr>
          <w:vertAlign w:val="superscript"/>
          <w:lang w:val="en-US"/>
        </w:rPr>
        <w:t>3</w:t>
      </w:r>
      <w:r w:rsidRPr="00873D6F">
        <w:rPr>
          <w:lang w:val="en-US"/>
        </w:rPr>
        <w:t xml:space="preserve"> /s, </w:t>
      </w:r>
    </w:p>
    <w:p w:rsidR="002841EB" w:rsidRPr="00873D6F" w:rsidRDefault="002841EB" w:rsidP="00C67FE9">
      <w:pPr>
        <w:rPr>
          <w:lang w:val="en-US"/>
        </w:rPr>
      </w:pPr>
      <w:proofErr w:type="spellStart"/>
      <w:r w:rsidRPr="00873D6F">
        <w:rPr>
          <w:lang w:val="en-US"/>
        </w:rPr>
        <w:t>Qp</w:t>
      </w:r>
      <w:proofErr w:type="spellEnd"/>
      <w:r w:rsidRPr="00873D6F">
        <w:rPr>
          <w:lang w:val="en-US"/>
        </w:rPr>
        <w:t>=2/3 *q*</w:t>
      </w:r>
      <w:proofErr w:type="spellStart"/>
      <w:r w:rsidRPr="00873D6F">
        <w:rPr>
          <w:lang w:val="en-US"/>
        </w:rPr>
        <w:t>Tp</w:t>
      </w:r>
      <w:proofErr w:type="spellEnd"/>
      <w:r w:rsidRPr="00873D6F">
        <w:rPr>
          <w:lang w:val="en-US"/>
        </w:rPr>
        <w:t xml:space="preserve">*3600=2400*14*3700= </w:t>
      </w:r>
      <w:smartTag w:uri="urn:schemas-microsoft-com:office:smarttags" w:element="metricconverter">
        <w:smartTagPr>
          <w:attr w:name="ProductID" w:val="125 Mm"/>
        </w:smartTagPr>
        <w:r w:rsidRPr="00873D6F">
          <w:rPr>
            <w:lang w:val="en-US"/>
          </w:rPr>
          <w:t>125 Mm</w:t>
        </w:r>
      </w:smartTag>
      <w:r w:rsidRPr="00873D6F">
        <w:rPr>
          <w:lang w:val="en-US"/>
        </w:rPr>
        <w:t xml:space="preserve"> </w:t>
      </w:r>
      <w:proofErr w:type="gramStart"/>
      <w:r w:rsidRPr="00873D6F">
        <w:rPr>
          <w:vertAlign w:val="superscript"/>
          <w:lang w:val="en-US"/>
        </w:rPr>
        <w:t>3</w:t>
      </w:r>
      <w:r w:rsidRPr="00873D6F">
        <w:rPr>
          <w:lang w:val="en-US"/>
        </w:rPr>
        <w:t xml:space="preserve"> .</w:t>
      </w:r>
      <w:proofErr w:type="gramEnd"/>
    </w:p>
    <w:p w:rsidR="002841EB" w:rsidRPr="004D0562" w:rsidRDefault="002841EB" w:rsidP="002841EB">
      <w:pPr>
        <w:rPr>
          <w:lang w:val="en-US"/>
        </w:rPr>
      </w:pPr>
      <w:r w:rsidRPr="004D0562">
        <w:rPr>
          <w:lang w:val="en-US"/>
        </w:rPr>
        <w:t>The area of the constructed upper basin is 50 km</w:t>
      </w:r>
      <w:r w:rsidRPr="00E5293C">
        <w:rPr>
          <w:vertAlign w:val="superscript"/>
          <w:lang w:val="en-US"/>
        </w:rPr>
        <w:t>2</w:t>
      </w:r>
      <w:r w:rsidRPr="004D0562">
        <w:rPr>
          <w:lang w:val="en-US"/>
        </w:rPr>
        <w:t>, so the prism of operation</w:t>
      </w:r>
    </w:p>
    <w:p w:rsidR="002841EB" w:rsidRPr="00873D6F" w:rsidRDefault="002841EB" w:rsidP="002841EB">
      <w:pPr>
        <w:rPr>
          <w:lang w:val="en-US"/>
        </w:rPr>
      </w:pPr>
      <w:proofErr w:type="gramStart"/>
      <w:r w:rsidRPr="00873D6F">
        <w:rPr>
          <w:lang w:val="en-US"/>
        </w:rPr>
        <w:t>will</w:t>
      </w:r>
      <w:proofErr w:type="gramEnd"/>
      <w:r w:rsidRPr="00873D6F">
        <w:rPr>
          <w:lang w:val="en-US"/>
        </w:rPr>
        <w:t xml:space="preserve"> be about 2.5 m (= 125/50).</w:t>
      </w:r>
    </w:p>
    <w:p w:rsidR="002841EB" w:rsidRPr="004D0562" w:rsidRDefault="002841EB" w:rsidP="002841EB">
      <w:pPr>
        <w:rPr>
          <w:lang w:val="en-US"/>
        </w:rPr>
      </w:pPr>
      <w:r w:rsidRPr="004D0562">
        <w:rPr>
          <w:lang w:val="en-US"/>
        </w:rPr>
        <w:t xml:space="preserve">As of 2010, the constant average daily power of thermal stations is </w:t>
      </w:r>
      <w:proofErr w:type="spellStart"/>
      <w:r w:rsidRPr="004D0562">
        <w:rPr>
          <w:lang w:val="en-US"/>
        </w:rPr>
        <w:t>Pconst</w:t>
      </w:r>
      <w:proofErr w:type="spellEnd"/>
      <w:r w:rsidRPr="004D0562">
        <w:rPr>
          <w:lang w:val="en-US"/>
        </w:rPr>
        <w:t xml:space="preserve"> = </w:t>
      </w:r>
      <w:proofErr w:type="spellStart"/>
      <w:r w:rsidRPr="004D0562">
        <w:rPr>
          <w:lang w:val="en-US"/>
        </w:rPr>
        <w:t>Pmax</w:t>
      </w:r>
      <w:proofErr w:type="spellEnd"/>
      <w:r w:rsidRPr="004D0562">
        <w:rPr>
          <w:lang w:val="en-US"/>
        </w:rPr>
        <w:t xml:space="preserve"> - </w:t>
      </w:r>
      <w:proofErr w:type="spellStart"/>
      <w:r w:rsidRPr="004D0562">
        <w:rPr>
          <w:lang w:val="en-US"/>
        </w:rPr>
        <w:t>Pg</w:t>
      </w:r>
      <w:proofErr w:type="spellEnd"/>
      <w:r w:rsidRPr="004D0562">
        <w:rPr>
          <w:lang w:val="en-US"/>
        </w:rPr>
        <w:t xml:space="preserve"> = 10930 - 2190 = 8740 MW.</w:t>
      </w:r>
    </w:p>
    <w:p w:rsidR="002841EB" w:rsidRPr="00B747E3" w:rsidRDefault="002841EB" w:rsidP="002841EB">
      <w:pPr>
        <w:rPr>
          <w:lang w:val="en-US"/>
        </w:rPr>
      </w:pPr>
      <w:r>
        <w:rPr>
          <w:lang w:val="en-US"/>
        </w:rPr>
        <w:t xml:space="preserve">  </w:t>
      </w:r>
      <w:r w:rsidRPr="00C7619A">
        <w:rPr>
          <w:lang w:val="en-US"/>
        </w:rPr>
        <w:t>When designing the future PSP</w:t>
      </w:r>
      <w:r>
        <w:rPr>
          <w:lang w:val="en-US"/>
        </w:rPr>
        <w:t>P,</w:t>
      </w:r>
      <w:r w:rsidRPr="00C7619A">
        <w:rPr>
          <w:lang w:val="en-US"/>
        </w:rPr>
        <w:t xml:space="preserve"> increased energy consumption in </w:t>
      </w:r>
      <w:smartTag w:uri="urn:schemas-microsoft-com:office:smarttags" w:element="country-region">
        <w:r w:rsidRPr="00C7619A">
          <w:rPr>
            <w:lang w:val="en-US"/>
          </w:rPr>
          <w:t>Israel</w:t>
        </w:r>
      </w:smartTag>
      <w:r w:rsidRPr="00C7619A">
        <w:rPr>
          <w:lang w:val="en-US"/>
        </w:rPr>
        <w:t xml:space="preserve"> and the </w:t>
      </w:r>
      <w:smartTag w:uri="urn:schemas-microsoft-com:office:smarttags" w:element="place">
        <w:smartTag w:uri="urn:schemas-microsoft-com:office:smarttags" w:element="PlaceType">
          <w:r w:rsidRPr="00C7619A">
            <w:rPr>
              <w:lang w:val="en-US"/>
            </w:rPr>
            <w:t>Kingdom</w:t>
          </w:r>
        </w:smartTag>
        <w:r w:rsidRPr="00C7619A">
          <w:rPr>
            <w:lang w:val="en-US"/>
          </w:rPr>
          <w:t xml:space="preserve"> of </w:t>
        </w:r>
        <w:smartTag w:uri="urn:schemas-microsoft-com:office:smarttags" w:element="PlaceName">
          <w:r w:rsidRPr="00C7619A">
            <w:rPr>
              <w:lang w:val="en-US"/>
            </w:rPr>
            <w:t>Jordan</w:t>
          </w:r>
        </w:smartTag>
      </w:smartTag>
      <w:r w:rsidRPr="00C7619A">
        <w:rPr>
          <w:lang w:val="en-US"/>
        </w:rPr>
        <w:t xml:space="preserve">, </w:t>
      </w:r>
      <w:proofErr w:type="gramStart"/>
      <w:r w:rsidRPr="00C7619A">
        <w:rPr>
          <w:lang w:val="en-US"/>
        </w:rPr>
        <w:t>should be taken</w:t>
      </w:r>
      <w:proofErr w:type="gramEnd"/>
      <w:r w:rsidRPr="00C7619A">
        <w:rPr>
          <w:lang w:val="en-US"/>
        </w:rPr>
        <w:t xml:space="preserve"> into account</w:t>
      </w:r>
      <w:r w:rsidRPr="00B747E3">
        <w:rPr>
          <w:lang w:val="en-US"/>
        </w:rPr>
        <w:t xml:space="preserve"> </w:t>
      </w:r>
      <w:r w:rsidRPr="00C7619A">
        <w:rPr>
          <w:lang w:val="en-US"/>
        </w:rPr>
        <w:t>as well as</w:t>
      </w:r>
      <w:r w:rsidRPr="00B747E3">
        <w:rPr>
          <w:lang w:val="en-US"/>
        </w:rPr>
        <w:t xml:space="preserve"> </w:t>
      </w:r>
      <w:r w:rsidRPr="00C7619A">
        <w:rPr>
          <w:lang w:val="en-US"/>
        </w:rPr>
        <w:t>increase in the share of renewable energy.</w:t>
      </w:r>
    </w:p>
    <w:p w:rsidR="002841EB" w:rsidRPr="00873D6F" w:rsidRDefault="002841EB" w:rsidP="002841EB">
      <w:pPr>
        <w:rPr>
          <w:lang w:val="en-US"/>
        </w:rPr>
      </w:pPr>
      <w:proofErr w:type="gramStart"/>
      <w:r>
        <w:rPr>
          <w:lang w:val="en-US"/>
        </w:rPr>
        <w:t>P</w:t>
      </w:r>
      <w:r w:rsidRPr="00C7619A">
        <w:rPr>
          <w:lang w:val="en-US"/>
        </w:rPr>
        <w:t>ower</w:t>
      </w:r>
      <w:r>
        <w:rPr>
          <w:lang w:val="en-US"/>
        </w:rPr>
        <w:t xml:space="preserve"> </w:t>
      </w:r>
      <w:r w:rsidRPr="00C7619A">
        <w:rPr>
          <w:lang w:val="en-US"/>
        </w:rPr>
        <w:t xml:space="preserve"> plants</w:t>
      </w:r>
      <w:proofErr w:type="gramEnd"/>
      <w:r w:rsidRPr="00C7619A">
        <w:rPr>
          <w:lang w:val="en-US"/>
        </w:rPr>
        <w:t xml:space="preserve"> </w:t>
      </w:r>
      <w:r>
        <w:rPr>
          <w:lang w:val="en-US"/>
        </w:rPr>
        <w:t>i</w:t>
      </w:r>
      <w:r w:rsidRPr="00C7619A">
        <w:rPr>
          <w:lang w:val="en-US"/>
        </w:rPr>
        <w:t xml:space="preserve">n </w:t>
      </w:r>
      <w:smartTag w:uri="urn:schemas-microsoft-com:office:smarttags" w:element="country-region">
        <w:r w:rsidRPr="00C7619A">
          <w:rPr>
            <w:lang w:val="en-US"/>
          </w:rPr>
          <w:t>Israel</w:t>
        </w:r>
      </w:smartTag>
      <w:r w:rsidRPr="00C7619A">
        <w:rPr>
          <w:lang w:val="en-US"/>
        </w:rPr>
        <w:t xml:space="preserve"> a</w:t>
      </w:r>
      <w:r>
        <w:rPr>
          <w:lang w:val="en-US"/>
        </w:rPr>
        <w:t xml:space="preserve">mounted to 13800 MW in 2020; </w:t>
      </w:r>
      <w:smartTag w:uri="urn:schemas-microsoft-com:office:smarttags" w:element="country-region">
        <w:smartTag w:uri="urn:schemas-microsoft-com:office:smarttags" w:element="place">
          <w:r>
            <w:rPr>
              <w:lang w:val="en-US"/>
            </w:rPr>
            <w:t>Jordan</w:t>
          </w:r>
        </w:smartTag>
      </w:smartTag>
      <w:r>
        <w:rPr>
          <w:lang w:val="en-US"/>
        </w:rPr>
        <w:t xml:space="preserve"> </w:t>
      </w:r>
      <w:r w:rsidRPr="00C7619A">
        <w:rPr>
          <w:lang w:val="en-US"/>
        </w:rPr>
        <w:t xml:space="preserve">achieved 3312 MW </w:t>
      </w:r>
      <w:r>
        <w:rPr>
          <w:lang w:val="en-US"/>
        </w:rPr>
        <w:t xml:space="preserve">capacity </w:t>
      </w:r>
      <w:r w:rsidRPr="00C7619A">
        <w:rPr>
          <w:lang w:val="en-US"/>
        </w:rPr>
        <w:t xml:space="preserve">in 2012. </w:t>
      </w:r>
      <w:r w:rsidRPr="00873D6F">
        <w:rPr>
          <w:lang w:val="en-US"/>
        </w:rPr>
        <w:t>[11]</w:t>
      </w:r>
    </w:p>
    <w:p w:rsidR="002841EB" w:rsidRPr="002841EB" w:rsidRDefault="002841EB" w:rsidP="002841EB">
      <w:pPr>
        <w:pStyle w:val="a3"/>
        <w:rPr>
          <w:lang w:val="en-US"/>
        </w:rPr>
      </w:pPr>
      <w:r w:rsidRPr="002841EB">
        <w:rPr>
          <w:lang w:val="en-US"/>
        </w:rPr>
        <w:t xml:space="preserve">  The proposed hydro complex will not create any environmental problems in the resort area near </w:t>
      </w:r>
      <w:proofErr w:type="spellStart"/>
      <w:r w:rsidRPr="002841EB">
        <w:rPr>
          <w:lang w:val="en-US"/>
        </w:rPr>
        <w:t>Ein</w:t>
      </w:r>
      <w:proofErr w:type="spellEnd"/>
      <w:r w:rsidRPr="002841EB">
        <w:rPr>
          <w:lang w:val="en-US"/>
        </w:rPr>
        <w:t xml:space="preserve"> </w:t>
      </w:r>
      <w:proofErr w:type="spellStart"/>
      <w:r w:rsidRPr="002841EB">
        <w:rPr>
          <w:lang w:val="en-US"/>
        </w:rPr>
        <w:t>Bokek</w:t>
      </w:r>
      <w:proofErr w:type="spellEnd"/>
      <w:r w:rsidRPr="002841EB">
        <w:rPr>
          <w:lang w:val="en-US"/>
        </w:rPr>
        <w:t xml:space="preserve"> and the southern Dead Sea resorts. The healing properties of Dead Sea water and air will not alter either.</w:t>
      </w:r>
    </w:p>
    <w:p w:rsidR="002841EB" w:rsidRPr="00C7619A" w:rsidRDefault="002841EB" w:rsidP="002841EB">
      <w:pPr>
        <w:rPr>
          <w:lang w:val="en-US"/>
        </w:rPr>
      </w:pPr>
    </w:p>
    <w:p w:rsidR="000C4953" w:rsidRPr="002841EB" w:rsidRDefault="002841EB" w:rsidP="005E29F7">
      <w:pPr>
        <w:pStyle w:val="a3"/>
        <w:rPr>
          <w:lang w:val="en-US"/>
        </w:rPr>
      </w:pPr>
      <w:r w:rsidRPr="002841EB">
        <w:rPr>
          <w:b/>
          <w:bCs/>
          <w:lang w:val="en-US"/>
        </w:rPr>
        <w:t xml:space="preserve">  Construction payback</w:t>
      </w:r>
    </w:p>
    <w:p w:rsidR="002841EB" w:rsidRDefault="002841EB" w:rsidP="002841EB">
      <w:pPr>
        <w:pStyle w:val="a3"/>
      </w:pPr>
      <w:r w:rsidRPr="002841EB">
        <w:rPr>
          <w:lang w:val="en-US"/>
        </w:rPr>
        <w:t xml:space="preserve">  Most PSPP projects </w:t>
      </w:r>
      <w:proofErr w:type="gramStart"/>
      <w:r w:rsidRPr="002841EB">
        <w:rPr>
          <w:lang w:val="en-US"/>
        </w:rPr>
        <w:t>were developed</w:t>
      </w:r>
      <w:proofErr w:type="gramEnd"/>
      <w:r w:rsidRPr="002841EB">
        <w:rPr>
          <w:lang w:val="en-US"/>
        </w:rPr>
        <w:t xml:space="preserve"> in the 1970s and 1980s and, according to a report by the US Land Reclamation Bureau, cost of their accumulated energy is about $ 2020 / kW. </w:t>
      </w:r>
      <w:r w:rsidRPr="00386669">
        <w:rPr>
          <w:lang w:val="en-US"/>
        </w:rPr>
        <w:t xml:space="preserve">The cost of the equipment of the power plant is $ 825 / kW, and the cost of earthwork (civil engineering) is $ 80 / kW. Depending on the terrain, the cost of tunnels, the upper tank and the lower tank can rich up to $ 420 / kW. In general, for a 10-hour storage period, the estimated Installed Capacity Cost (ICC) of a project with high-pressure (700+ feet) and high power (500+ MW) is from 2,600 to 3,100 US dollars / kW. The payback period for the construction of a pumped storage complex </w:t>
      </w:r>
      <w:proofErr w:type="gramStart"/>
      <w:r w:rsidRPr="00386669">
        <w:rPr>
          <w:lang w:val="en-US"/>
        </w:rPr>
        <w:t>has long been proven</w:t>
      </w:r>
      <w:proofErr w:type="gramEnd"/>
      <w:r w:rsidRPr="00386669">
        <w:rPr>
          <w:lang w:val="en-US"/>
        </w:rPr>
        <w:t xml:space="preserve"> by world practice - with thousands of built complexes and complexes under construction. </w:t>
      </w:r>
      <w:r>
        <w:t>[1].</w:t>
      </w:r>
    </w:p>
    <w:p w:rsidR="00386669" w:rsidRPr="00386669" w:rsidRDefault="00386669" w:rsidP="00386669">
      <w:pPr>
        <w:rPr>
          <w:lang w:val="en-US"/>
        </w:rPr>
      </w:pPr>
      <w:r w:rsidRPr="00386669">
        <w:rPr>
          <w:lang w:val="en-US"/>
        </w:rPr>
        <w:t xml:space="preserve">In Israel, there is a table of tariffs by time of day and season. [3] For the proposed complex, tariffs are to </w:t>
      </w:r>
      <w:proofErr w:type="gramStart"/>
      <w:r w:rsidRPr="00386669">
        <w:rPr>
          <w:lang w:val="en-US"/>
        </w:rPr>
        <w:t>be established</w:t>
      </w:r>
      <w:proofErr w:type="gramEnd"/>
      <w:r w:rsidRPr="00386669">
        <w:rPr>
          <w:lang w:val="en-US"/>
        </w:rPr>
        <w:t xml:space="preserve"> by agreement with the electric company </w:t>
      </w:r>
      <w:proofErr w:type="spellStart"/>
      <w:r w:rsidRPr="00386669">
        <w:rPr>
          <w:lang w:val="en-US"/>
        </w:rPr>
        <w:t>Hevrat</w:t>
      </w:r>
      <w:proofErr w:type="spellEnd"/>
      <w:r w:rsidRPr="00386669">
        <w:rPr>
          <w:lang w:val="en-US"/>
        </w:rPr>
        <w:t xml:space="preserve"> </w:t>
      </w:r>
      <w:proofErr w:type="spellStart"/>
      <w:r w:rsidRPr="00386669">
        <w:rPr>
          <w:lang w:val="en-US"/>
        </w:rPr>
        <w:t>Hashmal</w:t>
      </w:r>
      <w:proofErr w:type="spellEnd"/>
      <w:r w:rsidRPr="00386669">
        <w:rPr>
          <w:lang w:val="en-US"/>
        </w:rPr>
        <w:t xml:space="preserve">. </w:t>
      </w:r>
      <w:r w:rsidRPr="00386669">
        <w:rPr>
          <w:lang w:val="en-US"/>
        </w:rPr>
        <w:t>In Israel, only due to different tariffs for energy consumption</w:t>
      </w:r>
    </w:p>
    <w:p w:rsidR="00386669" w:rsidRDefault="00386669" w:rsidP="00386669">
      <w:pPr>
        <w:rPr>
          <w:lang w:val="en-US"/>
        </w:rPr>
      </w:pPr>
      <w:r w:rsidRPr="00386669">
        <w:rPr>
          <w:lang w:val="en-US"/>
        </w:rPr>
        <w:t xml:space="preserve">The </w:t>
      </w:r>
      <w:r w:rsidRPr="002841EB">
        <w:rPr>
          <w:lang w:val="en-US"/>
        </w:rPr>
        <w:t>PSPP</w:t>
      </w:r>
      <w:r w:rsidRPr="00386669">
        <w:rPr>
          <w:lang w:val="en-US"/>
        </w:rPr>
        <w:t xml:space="preserve"> will generate millions of shekels of income.</w:t>
      </w:r>
    </w:p>
    <w:p w:rsidR="00386669" w:rsidRPr="00386669" w:rsidRDefault="00386669" w:rsidP="00386669">
      <w:pPr>
        <w:pStyle w:val="a3"/>
        <w:rPr>
          <w:lang w:val="en-US"/>
        </w:rPr>
      </w:pPr>
      <w:r w:rsidRPr="00386669">
        <w:rPr>
          <w:lang w:val="en-US"/>
        </w:rPr>
        <w:t>In a first approximation, we assume that energy consumption throughout the year corresponds to the graph in Fig. 5, the average annual tariff per day, energy generation is 0.52 shekels per kWh, and the average annual tariff is 0.24 shekels per kWh.</w:t>
      </w:r>
    </w:p>
    <w:p w:rsidR="00386669" w:rsidRPr="00386669" w:rsidRDefault="00386669" w:rsidP="00386669">
      <w:pPr>
        <w:pStyle w:val="a3"/>
        <w:rPr>
          <w:lang w:val="en-US"/>
        </w:rPr>
      </w:pPr>
      <w:r w:rsidRPr="00386669">
        <w:rPr>
          <w:lang w:val="en-US"/>
        </w:rPr>
        <w:t xml:space="preserve"> The PSPP will supply to the network in the generation mode </w:t>
      </w:r>
      <w:proofErr w:type="spellStart"/>
      <w:r w:rsidRPr="00386669">
        <w:rPr>
          <w:lang w:val="en-US"/>
        </w:rPr>
        <w:t>Eg</w:t>
      </w:r>
      <w:proofErr w:type="spellEnd"/>
      <w:r w:rsidRPr="00386669">
        <w:rPr>
          <w:lang w:val="en-US"/>
        </w:rPr>
        <w:t xml:space="preserve"> = 2/3 * 2190 * 10 = 14600 </w:t>
      </w:r>
      <w:proofErr w:type="spellStart"/>
      <w:r w:rsidRPr="00386669">
        <w:rPr>
          <w:lang w:val="en-US"/>
        </w:rPr>
        <w:t>MWh</w:t>
      </w:r>
      <w:proofErr w:type="spellEnd"/>
      <w:r w:rsidRPr="00386669">
        <w:rPr>
          <w:lang w:val="en-US"/>
        </w:rPr>
        <w:t xml:space="preserve"> per day (see above). The cost of generating energy is 0.52 x 14600000 = 7,592,000 shekels. The PSPP consumes in the pumping mode </w:t>
      </w:r>
      <w:proofErr w:type="spellStart"/>
      <w:r w:rsidRPr="00386669">
        <w:rPr>
          <w:lang w:val="en-US"/>
        </w:rPr>
        <w:t>Ep</w:t>
      </w:r>
      <w:proofErr w:type="spellEnd"/>
      <w:r w:rsidRPr="00386669">
        <w:rPr>
          <w:lang w:val="en-US"/>
        </w:rPr>
        <w:t xml:space="preserve"> = 2/3 * 2070 * 14 = 19320 </w:t>
      </w:r>
      <w:proofErr w:type="spellStart"/>
      <w:r w:rsidRPr="00386669">
        <w:rPr>
          <w:lang w:val="en-US"/>
        </w:rPr>
        <w:t>MWh</w:t>
      </w:r>
      <w:proofErr w:type="spellEnd"/>
      <w:r w:rsidRPr="00386669">
        <w:rPr>
          <w:lang w:val="en-US"/>
        </w:rPr>
        <w:t>/day. The cost of energy consumed in the pump mode 0.24 x 19320000 = 4,640,000 shekels. Income per day is 2.9 (=7,592-4,640) million shekels and for 300 working days a year 880 million shekels.</w:t>
      </w:r>
    </w:p>
    <w:p w:rsidR="00C67FE9" w:rsidRDefault="00386669" w:rsidP="00C67FE9">
      <w:pPr>
        <w:pStyle w:val="a3"/>
        <w:rPr>
          <w:lang w:val="en-US"/>
        </w:rPr>
      </w:pPr>
      <w:r w:rsidRPr="00386669">
        <w:rPr>
          <w:lang w:val="en-US"/>
        </w:rPr>
        <w:t xml:space="preserve">  Estimated cost of construction of the complex (</w:t>
      </w:r>
      <w:r w:rsidRPr="00386669">
        <w:rPr>
          <w:b/>
          <w:bCs/>
          <w:lang w:val="en-US"/>
        </w:rPr>
        <w:t>without need of the high-pressure dams</w:t>
      </w:r>
      <w:r w:rsidRPr="00386669">
        <w:rPr>
          <w:lang w:val="en-US"/>
        </w:rPr>
        <w:t>), with a total capacity of 2,000 MW, is about $ 1 billion [1, 4, 5]. Estimated payback time will be no more than 5 years.</w:t>
      </w:r>
      <w:r w:rsidR="00C67FE9">
        <w:rPr>
          <w:lang w:val="en-US"/>
        </w:rPr>
        <w:t xml:space="preserve"> </w:t>
      </w:r>
    </w:p>
    <w:p w:rsidR="00386669" w:rsidRPr="00C67FE9" w:rsidRDefault="00386669" w:rsidP="00C67FE9">
      <w:pPr>
        <w:pStyle w:val="a3"/>
        <w:rPr>
          <w:lang w:val="en-US"/>
        </w:rPr>
      </w:pPr>
      <w:r w:rsidRPr="00386669">
        <w:rPr>
          <w:rFonts w:eastAsia="MS Mincho" w:cstheme="majorBidi"/>
          <w:szCs w:val="24"/>
          <w:lang w:val="en-US" w:eastAsia="ja-JP" w:bidi="he-IL"/>
        </w:rPr>
        <w:t xml:space="preserve">The payback period for a field of 41 wind turbines in Israel, scheduled for </w:t>
      </w:r>
      <w:bookmarkStart w:id="0" w:name="_GoBack"/>
      <w:bookmarkEnd w:id="0"/>
      <w:r w:rsidRPr="00386669">
        <w:rPr>
          <w:rFonts w:eastAsia="MS Mincho" w:cstheme="majorBidi"/>
          <w:szCs w:val="24"/>
          <w:lang w:val="en-US" w:eastAsia="ja-JP" w:bidi="he-IL"/>
        </w:rPr>
        <w:t xml:space="preserve">construction in 2022, </w:t>
      </w:r>
      <w:proofErr w:type="gramStart"/>
      <w:r w:rsidRPr="00386669">
        <w:rPr>
          <w:rFonts w:eastAsia="MS Mincho" w:cstheme="majorBidi"/>
          <w:szCs w:val="24"/>
          <w:lang w:val="en-US" w:eastAsia="ja-JP" w:bidi="he-IL"/>
        </w:rPr>
        <w:t>is expected</w:t>
      </w:r>
      <w:proofErr w:type="gramEnd"/>
      <w:r w:rsidRPr="00386669">
        <w:rPr>
          <w:rFonts w:eastAsia="MS Mincho" w:cstheme="majorBidi"/>
          <w:szCs w:val="24"/>
          <w:lang w:val="en-US" w:eastAsia="ja-JP" w:bidi="he-IL"/>
        </w:rPr>
        <w:t xml:space="preserve"> to be 8 years. </w:t>
      </w:r>
      <w:r w:rsidR="00C67FE9" w:rsidRPr="00735AB4">
        <w:rPr>
          <w:lang w:val="en-US"/>
        </w:rPr>
        <w:t>[</w:t>
      </w:r>
      <w:r w:rsidRPr="00C67FE9">
        <w:rPr>
          <w:rFonts w:eastAsia="MS Mincho" w:cstheme="majorBidi"/>
          <w:szCs w:val="24"/>
          <w:lang w:val="en-US" w:eastAsia="ja-JP" w:bidi="he-IL"/>
        </w:rPr>
        <w:t>13].</w:t>
      </w:r>
    </w:p>
    <w:p w:rsidR="00735AB4" w:rsidRPr="00735AB4" w:rsidRDefault="00735AB4" w:rsidP="00735AB4">
      <w:pPr>
        <w:pStyle w:val="a3"/>
        <w:rPr>
          <w:lang w:val="en-US"/>
        </w:rPr>
      </w:pPr>
      <w:r w:rsidRPr="00735AB4">
        <w:rPr>
          <w:lang w:val="en-US"/>
        </w:rPr>
        <w:t xml:space="preserve">In the Russian Federation, the Leningrad PSPP </w:t>
      </w:r>
      <w:proofErr w:type="gramStart"/>
      <w:r w:rsidRPr="00735AB4">
        <w:rPr>
          <w:lang w:val="en-US"/>
        </w:rPr>
        <w:t>has been designed</w:t>
      </w:r>
      <w:proofErr w:type="gramEnd"/>
      <w:r w:rsidRPr="00735AB4">
        <w:rPr>
          <w:lang w:val="en-US"/>
        </w:rPr>
        <w:t xml:space="preserve"> and is under construction. (2017)[12] Leningrad PSPP has capacities similar to those proposed PSPP: 1560/1760 MW (in generator / pump modes). The estimated cost of the project </w:t>
      </w:r>
      <w:r w:rsidRPr="00735AB4">
        <w:rPr>
          <w:lang w:val="en-US"/>
        </w:rPr>
        <w:lastRenderedPageBreak/>
        <w:t>is 73.8 billion rubles, i.e. about $ 1 billion. This similarity will us advantage and could significantly reduce the cost of the proposed PSPP.</w:t>
      </w:r>
    </w:p>
    <w:p w:rsidR="00735AB4" w:rsidRPr="00C7619A" w:rsidRDefault="00735AB4" w:rsidP="00735AB4">
      <w:pPr>
        <w:rPr>
          <w:lang w:val="en-US"/>
        </w:rPr>
      </w:pPr>
      <w:r>
        <w:rPr>
          <w:lang w:val="en-US"/>
        </w:rPr>
        <w:t xml:space="preserve">  </w:t>
      </w:r>
      <w:r w:rsidRPr="00C7619A">
        <w:rPr>
          <w:lang w:val="en-US"/>
        </w:rPr>
        <w:t xml:space="preserve">The upper </w:t>
      </w:r>
      <w:r w:rsidRPr="00D97C81">
        <w:rPr>
          <w:lang w:val="en-US"/>
        </w:rPr>
        <w:t>basin</w:t>
      </w:r>
      <w:r w:rsidRPr="00C7619A">
        <w:rPr>
          <w:lang w:val="en-US"/>
        </w:rPr>
        <w:t xml:space="preserve"> is partially loc</w:t>
      </w:r>
      <w:r>
        <w:rPr>
          <w:lang w:val="en-US"/>
        </w:rPr>
        <w:t xml:space="preserve">ated in the </w:t>
      </w:r>
      <w:smartTag w:uri="urn:schemas-microsoft-com:office:smarttags" w:element="place">
        <w:smartTag w:uri="urn:schemas-microsoft-com:office:smarttags" w:element="PlaceType">
          <w:r>
            <w:rPr>
              <w:lang w:val="en-US"/>
            </w:rPr>
            <w:t>Kingdom</w:t>
          </w:r>
        </w:smartTag>
        <w:r>
          <w:rPr>
            <w:lang w:val="en-US"/>
          </w:rPr>
          <w:t xml:space="preserve"> of </w:t>
        </w:r>
        <w:smartTag w:uri="urn:schemas-microsoft-com:office:smarttags" w:element="PlaceName">
          <w:r>
            <w:rPr>
              <w:lang w:val="en-US"/>
            </w:rPr>
            <w:t>Jordan</w:t>
          </w:r>
        </w:smartTag>
      </w:smartTag>
      <w:r>
        <w:rPr>
          <w:lang w:val="en-US"/>
        </w:rPr>
        <w:t xml:space="preserve">. </w:t>
      </w:r>
      <w:proofErr w:type="gramStart"/>
      <w:r>
        <w:rPr>
          <w:lang w:val="en-US"/>
        </w:rPr>
        <w:t>I</w:t>
      </w:r>
      <w:r w:rsidRPr="00C7619A">
        <w:rPr>
          <w:lang w:val="en-US"/>
        </w:rPr>
        <w:t>t</w:t>
      </w:r>
      <w:r>
        <w:rPr>
          <w:lang w:val="en-US"/>
        </w:rPr>
        <w:t xml:space="preserve"> </w:t>
      </w:r>
      <w:r w:rsidRPr="00C7619A">
        <w:rPr>
          <w:lang w:val="en-US"/>
        </w:rPr>
        <w:t xml:space="preserve">will allow the Kingdom to take advantage of all the benefits </w:t>
      </w:r>
      <w:r>
        <w:rPr>
          <w:lang w:val="en-US"/>
        </w:rPr>
        <w:t xml:space="preserve">of the project </w:t>
      </w:r>
      <w:r w:rsidRPr="00C7619A">
        <w:rPr>
          <w:lang w:val="en-US"/>
        </w:rPr>
        <w:t>and received</w:t>
      </w:r>
      <w:r>
        <w:rPr>
          <w:lang w:val="en-US"/>
        </w:rPr>
        <w:t xml:space="preserve"> additional </w:t>
      </w:r>
      <w:r w:rsidRPr="00C7619A">
        <w:rPr>
          <w:lang w:val="en-US"/>
        </w:rPr>
        <w:t xml:space="preserve">income </w:t>
      </w:r>
      <w:r w:rsidRPr="00B747E3">
        <w:rPr>
          <w:lang w:val="en-US"/>
        </w:rPr>
        <w:t>from the operating PSP</w:t>
      </w:r>
      <w:r>
        <w:rPr>
          <w:lang w:val="en-US"/>
        </w:rPr>
        <w:t>P</w:t>
      </w:r>
      <w:r w:rsidRPr="00B747E3">
        <w:rPr>
          <w:lang w:val="en-US"/>
        </w:rPr>
        <w:t>.</w:t>
      </w:r>
      <w:proofErr w:type="gramEnd"/>
      <w:r w:rsidR="005E29F7" w:rsidRPr="005E29F7">
        <w:rPr>
          <w:lang w:val="en-US"/>
        </w:rPr>
        <w:t xml:space="preserve"> </w:t>
      </w:r>
      <w:r>
        <w:rPr>
          <w:lang w:val="en-US"/>
        </w:rPr>
        <w:t xml:space="preserve"> Also p</w:t>
      </w:r>
      <w:r w:rsidRPr="00C7619A">
        <w:rPr>
          <w:lang w:val="en-US"/>
        </w:rPr>
        <w:t>roviding its territory for the station, the Kingdom</w:t>
      </w:r>
      <w:r>
        <w:rPr>
          <w:lang w:val="en-US"/>
        </w:rPr>
        <w:t xml:space="preserve"> will receive additional</w:t>
      </w:r>
      <w:r w:rsidRPr="00C7619A">
        <w:rPr>
          <w:lang w:val="en-US"/>
        </w:rPr>
        <w:t xml:space="preserve"> energy</w:t>
      </w:r>
      <w:r>
        <w:rPr>
          <w:lang w:val="en-US"/>
        </w:rPr>
        <w:t xml:space="preserve"> source</w:t>
      </w:r>
      <w:r w:rsidRPr="00C7619A">
        <w:rPr>
          <w:lang w:val="en-US"/>
        </w:rPr>
        <w:t xml:space="preserve">. </w:t>
      </w:r>
      <w:r w:rsidRPr="00B747E3">
        <w:rPr>
          <w:lang w:val="en-US"/>
        </w:rPr>
        <w:t xml:space="preserve">This will reduce </w:t>
      </w:r>
      <w:r>
        <w:rPr>
          <w:lang w:val="en-US"/>
        </w:rPr>
        <w:t xml:space="preserve">financial load on </w:t>
      </w:r>
      <w:smartTag w:uri="urn:schemas-microsoft-com:office:smarttags" w:element="country-region">
        <w:smartTag w:uri="urn:schemas-microsoft-com:office:smarttags" w:element="place">
          <w:r w:rsidRPr="00C7619A">
            <w:rPr>
              <w:lang w:val="en-US"/>
            </w:rPr>
            <w:t>Jordan</w:t>
          </w:r>
        </w:smartTag>
      </w:smartTag>
      <w:r w:rsidRPr="00C7619A">
        <w:rPr>
          <w:lang w:val="en-US"/>
        </w:rPr>
        <w:t xml:space="preserve"> </w:t>
      </w:r>
      <w:r>
        <w:rPr>
          <w:lang w:val="en-US"/>
        </w:rPr>
        <w:t xml:space="preserve">since she </w:t>
      </w:r>
      <w:r w:rsidRPr="00C7619A">
        <w:rPr>
          <w:lang w:val="en-US"/>
        </w:rPr>
        <w:t>imports over 90% of its energy resources.</w:t>
      </w:r>
    </w:p>
    <w:p w:rsidR="00735AB4" w:rsidRDefault="00735AB4" w:rsidP="00735AB4">
      <w:pPr>
        <w:rPr>
          <w:lang w:val="en-US"/>
        </w:rPr>
      </w:pPr>
      <w:r>
        <w:rPr>
          <w:lang w:val="en-US"/>
        </w:rPr>
        <w:t xml:space="preserve">  </w:t>
      </w:r>
      <w:r w:rsidRPr="00E5293C">
        <w:rPr>
          <w:lang w:val="en-US"/>
        </w:rPr>
        <w:t>The article considers only energy problems. The authors estimated the cost</w:t>
      </w:r>
      <w:r>
        <w:rPr>
          <w:lang w:val="en-US"/>
        </w:rPr>
        <w:t xml:space="preserve"> </w:t>
      </w:r>
      <w:r w:rsidRPr="00E5293C">
        <w:rPr>
          <w:lang w:val="en-US"/>
        </w:rPr>
        <w:t xml:space="preserve">facilities according to the </w:t>
      </w:r>
      <w:r>
        <w:rPr>
          <w:lang w:val="en-US"/>
        </w:rPr>
        <w:t xml:space="preserve">data taken from </w:t>
      </w:r>
      <w:r w:rsidRPr="00E5293C">
        <w:rPr>
          <w:lang w:val="en-US"/>
        </w:rPr>
        <w:t xml:space="preserve">Internet. With real </w:t>
      </w:r>
      <w:proofErr w:type="gramStart"/>
      <w:r w:rsidRPr="00E5293C">
        <w:rPr>
          <w:lang w:val="en-US"/>
        </w:rPr>
        <w:t>design and construction</w:t>
      </w:r>
      <w:proofErr w:type="gramEnd"/>
      <w:r w:rsidRPr="00E5293C">
        <w:rPr>
          <w:lang w:val="en-US"/>
        </w:rPr>
        <w:t xml:space="preserve"> and</w:t>
      </w:r>
      <w:r>
        <w:rPr>
          <w:lang w:val="en-US"/>
        </w:rPr>
        <w:t xml:space="preserve"> </w:t>
      </w:r>
      <w:r w:rsidRPr="00E5293C">
        <w:rPr>
          <w:lang w:val="en-US"/>
        </w:rPr>
        <w:t>taking into account the required ca</w:t>
      </w:r>
      <w:r>
        <w:rPr>
          <w:lang w:val="en-US"/>
        </w:rPr>
        <w:t>pacities, the cost of the project and the payback time will be slightly</w:t>
      </w:r>
      <w:r w:rsidRPr="00E5293C">
        <w:rPr>
          <w:lang w:val="en-US"/>
        </w:rPr>
        <w:t xml:space="preserve"> differ</w:t>
      </w:r>
      <w:r>
        <w:rPr>
          <w:lang w:val="en-US"/>
        </w:rPr>
        <w:t>ent</w:t>
      </w:r>
      <w:r w:rsidRPr="00E5293C">
        <w:rPr>
          <w:lang w:val="en-US"/>
        </w:rPr>
        <w:t>.</w:t>
      </w:r>
    </w:p>
    <w:p w:rsidR="000C4953" w:rsidRPr="00735AB4" w:rsidRDefault="000C4953" w:rsidP="000C4953">
      <w:pPr>
        <w:rPr>
          <w:lang w:val="en-US"/>
        </w:rPr>
      </w:pPr>
    </w:p>
    <w:p w:rsidR="00735AB4" w:rsidRPr="00735AB4" w:rsidRDefault="00735AB4" w:rsidP="00735AB4">
      <w:pPr>
        <w:rPr>
          <w:b/>
          <w:bCs/>
          <w:lang w:val="en-US"/>
        </w:rPr>
      </w:pPr>
      <w:r w:rsidRPr="00735AB4">
        <w:rPr>
          <w:b/>
          <w:bCs/>
          <w:lang w:val="en-US"/>
        </w:rPr>
        <w:t>Possible sponsors</w:t>
      </w:r>
    </w:p>
    <w:p w:rsidR="000C4953" w:rsidRDefault="00735AB4" w:rsidP="00735AB4">
      <w:pPr>
        <w:rPr>
          <w:lang w:val="en-US"/>
        </w:rPr>
      </w:pPr>
      <w:r w:rsidRPr="00735AB4">
        <w:rPr>
          <w:lang w:val="en-US"/>
        </w:rPr>
        <w:t xml:space="preserve">It </w:t>
      </w:r>
      <w:proofErr w:type="gramStart"/>
      <w:r w:rsidRPr="00735AB4">
        <w:rPr>
          <w:lang w:val="en-US"/>
        </w:rPr>
        <w:t>is proposed</w:t>
      </w:r>
      <w:proofErr w:type="gramEnd"/>
      <w:r w:rsidRPr="00735AB4">
        <w:rPr>
          <w:lang w:val="en-US"/>
        </w:rPr>
        <w:t xml:space="preserve"> to attract sponsors from charitable environmental organizations and the UN to solve a regional environmental problem - the accumulation of energy from solar power plants</w:t>
      </w:r>
      <w:r w:rsidRPr="00735AB4">
        <w:rPr>
          <w:lang w:val="en-US"/>
        </w:rPr>
        <w:t xml:space="preserve">. </w:t>
      </w:r>
      <w:proofErr w:type="gramStart"/>
      <w:r w:rsidRPr="00735AB4">
        <w:rPr>
          <w:lang w:val="en-US"/>
        </w:rPr>
        <w:t>There are more than a dozen such funds that</w:t>
      </w:r>
      <w:proofErr w:type="gramEnd"/>
      <w:r w:rsidRPr="00735AB4">
        <w:rPr>
          <w:lang w:val="en-US"/>
        </w:rPr>
        <w:t xml:space="preserve"> participate in financing environmental projects in different countries, for example:</w:t>
      </w:r>
    </w:p>
    <w:p w:rsidR="00735AB4" w:rsidRPr="00735AB4" w:rsidRDefault="00735AB4" w:rsidP="00735AB4">
      <w:pPr>
        <w:rPr>
          <w:lang w:val="en-US"/>
        </w:rPr>
      </w:pPr>
      <w:r w:rsidRPr="00735AB4">
        <w:rPr>
          <w:lang w:val="en-US"/>
        </w:rPr>
        <w:t xml:space="preserve">World Bank [5], United Nations Foundation, UNF [6], David and Lucille Packard Foundation [7], United Nations Environment </w:t>
      </w:r>
      <w:proofErr w:type="spellStart"/>
      <w:r w:rsidRPr="00735AB4">
        <w:rPr>
          <w:lang w:val="en-US"/>
        </w:rPr>
        <w:t>Programme</w:t>
      </w:r>
      <w:proofErr w:type="spellEnd"/>
      <w:r w:rsidRPr="00735AB4">
        <w:rPr>
          <w:lang w:val="en-US"/>
        </w:rPr>
        <w:t>, UNEP [8] and others [9].</w:t>
      </w:r>
    </w:p>
    <w:p w:rsidR="000C4953" w:rsidRDefault="00735AB4" w:rsidP="000C4953">
      <w:pPr>
        <w:rPr>
          <w:lang w:val="en-US"/>
        </w:rPr>
      </w:pPr>
      <w:r w:rsidRPr="00735AB4">
        <w:rPr>
          <w:lang w:val="en-US"/>
        </w:rPr>
        <w:t>To solve a regional environmental problem, you can send an application to each sponsorship fund for their participation in financing the construction of the Complex.</w:t>
      </w:r>
    </w:p>
    <w:p w:rsidR="00735AB4" w:rsidRDefault="00735AB4" w:rsidP="000C4953">
      <w:pPr>
        <w:rPr>
          <w:lang w:val="en-US"/>
        </w:rPr>
      </w:pPr>
    </w:p>
    <w:p w:rsidR="00735AB4" w:rsidRPr="00735AB4" w:rsidRDefault="00735AB4" w:rsidP="000C4953">
      <w:pPr>
        <w:rPr>
          <w:lang w:val="en-US"/>
        </w:rPr>
      </w:pPr>
    </w:p>
    <w:p w:rsidR="005E29F7" w:rsidRPr="005E29F7" w:rsidRDefault="005E29F7" w:rsidP="005E29F7">
      <w:pPr>
        <w:pStyle w:val="a3"/>
        <w:rPr>
          <w:b/>
          <w:bCs/>
          <w:lang w:val="en-US"/>
        </w:rPr>
      </w:pPr>
      <w:r w:rsidRPr="005E29F7">
        <w:rPr>
          <w:b/>
          <w:bCs/>
          <w:lang w:val="en-US"/>
        </w:rPr>
        <w:t>BIBLIOGRAPHY</w:t>
      </w:r>
    </w:p>
    <w:p w:rsidR="000C4953" w:rsidRPr="005E29F7" w:rsidRDefault="000C4953" w:rsidP="000C4953">
      <w:pPr>
        <w:rPr>
          <w:sz w:val="22"/>
          <w:szCs w:val="22"/>
          <w:lang w:val="en-US"/>
        </w:rPr>
      </w:pPr>
      <w:proofErr w:type="gramStart"/>
      <w:r w:rsidRPr="005E29F7">
        <w:rPr>
          <w:sz w:val="22"/>
          <w:szCs w:val="22"/>
          <w:lang w:val="en-US"/>
        </w:rPr>
        <w:t>1.https</w:t>
      </w:r>
      <w:proofErr w:type="gramEnd"/>
      <w:r w:rsidRPr="005E29F7">
        <w:rPr>
          <w:sz w:val="22"/>
          <w:szCs w:val="22"/>
          <w:lang w:val="en-US"/>
        </w:rPr>
        <w:t>://energystorage.pnnl.gov/pdf/PNNL-28866.pdf</w:t>
      </w:r>
    </w:p>
    <w:p w:rsidR="000C4953" w:rsidRPr="00D43398" w:rsidRDefault="000C4953" w:rsidP="005E29F7">
      <w:pPr>
        <w:rPr>
          <w:sz w:val="22"/>
          <w:szCs w:val="22"/>
          <w:lang w:val="en-US"/>
        </w:rPr>
      </w:pPr>
      <w:r w:rsidRPr="005A6B9C">
        <w:rPr>
          <w:sz w:val="22"/>
          <w:szCs w:val="22"/>
          <w:lang w:val="en-US"/>
        </w:rPr>
        <w:t>2. http://www.renewableenergyworld.com/rea/news/article/2010/10/worldwide-pumped-storage-</w:t>
      </w:r>
      <w:r w:rsidRPr="00D43398">
        <w:rPr>
          <w:sz w:val="22"/>
          <w:szCs w:val="22"/>
          <w:lang w:val="en-US"/>
        </w:rPr>
        <w:t>activity</w:t>
      </w:r>
    </w:p>
    <w:p w:rsidR="000C4953" w:rsidRPr="00D43398" w:rsidRDefault="000C4953" w:rsidP="000C4953">
      <w:pPr>
        <w:rPr>
          <w:sz w:val="22"/>
          <w:szCs w:val="22"/>
          <w:lang w:val="en-US"/>
        </w:rPr>
      </w:pPr>
      <w:r w:rsidRPr="00D43398">
        <w:rPr>
          <w:sz w:val="22"/>
          <w:szCs w:val="22"/>
          <w:lang w:val="en-US"/>
        </w:rPr>
        <w:t>3. http://www.ide-tech.com/wp-content/uploads/2013/09/The-Operation-Principle-of-the-</w:t>
      </w:r>
    </w:p>
    <w:p w:rsidR="000C4953" w:rsidRPr="00D43398" w:rsidRDefault="000C4953" w:rsidP="000C4953">
      <w:pPr>
        <w:rPr>
          <w:sz w:val="22"/>
          <w:szCs w:val="22"/>
          <w:lang w:val="en-US"/>
        </w:rPr>
      </w:pPr>
      <w:r w:rsidRPr="00D43398">
        <w:rPr>
          <w:sz w:val="22"/>
          <w:szCs w:val="22"/>
          <w:lang w:val="en-US"/>
        </w:rPr>
        <w:t>Hadera-Seawater-Desalination-Plant-and-Advantages-of-the-Pressure-Center-Design.pdf</w:t>
      </w:r>
    </w:p>
    <w:p w:rsidR="000C4953" w:rsidRPr="00D43398" w:rsidRDefault="000C4953" w:rsidP="000C4953">
      <w:pPr>
        <w:rPr>
          <w:sz w:val="22"/>
          <w:szCs w:val="22"/>
          <w:lang w:val="en-US"/>
        </w:rPr>
      </w:pPr>
      <w:r w:rsidRPr="00D43398">
        <w:rPr>
          <w:sz w:val="22"/>
          <w:szCs w:val="22"/>
          <w:lang w:val="en-US"/>
        </w:rPr>
        <w:t>4. http://www.necu.org.ua/upl/IP_Kaniv_PSP_May_08_rus.pdf</w:t>
      </w:r>
    </w:p>
    <w:p w:rsidR="000C4953" w:rsidRPr="00D43398" w:rsidRDefault="000C4953" w:rsidP="000C4953">
      <w:pPr>
        <w:rPr>
          <w:sz w:val="22"/>
          <w:szCs w:val="22"/>
          <w:lang w:val="en-US"/>
        </w:rPr>
      </w:pPr>
      <w:r w:rsidRPr="00D43398">
        <w:rPr>
          <w:sz w:val="22"/>
          <w:szCs w:val="22"/>
          <w:lang w:val="en-US"/>
        </w:rPr>
        <w:t>5. http://bravenewclimate.com/2010/04/05/pumped-hydro-system-cost/</w:t>
      </w:r>
    </w:p>
    <w:p w:rsidR="000C4953" w:rsidRPr="00D43398" w:rsidRDefault="000C4953" w:rsidP="000C4953">
      <w:pPr>
        <w:rPr>
          <w:sz w:val="22"/>
          <w:szCs w:val="22"/>
          <w:lang w:val="en-US"/>
        </w:rPr>
      </w:pPr>
      <w:r w:rsidRPr="00D43398">
        <w:rPr>
          <w:sz w:val="22"/>
          <w:szCs w:val="22"/>
          <w:lang w:val="en-US"/>
        </w:rPr>
        <w:t>6. http://www.elektron2000.com/article/1647.html</w:t>
      </w:r>
    </w:p>
    <w:p w:rsidR="000C4953" w:rsidRPr="00D43398" w:rsidRDefault="000C4953" w:rsidP="000C4953">
      <w:pPr>
        <w:rPr>
          <w:sz w:val="22"/>
          <w:szCs w:val="22"/>
        </w:rPr>
      </w:pPr>
      <w:r w:rsidRPr="00D43398">
        <w:rPr>
          <w:sz w:val="22"/>
          <w:szCs w:val="22"/>
        </w:rPr>
        <w:t>7. http://elektron2000.com/article/1685.html</w:t>
      </w:r>
    </w:p>
    <w:p w:rsidR="000C4953" w:rsidRPr="00D43398" w:rsidRDefault="000C4953" w:rsidP="000C4953">
      <w:pPr>
        <w:rPr>
          <w:sz w:val="22"/>
          <w:szCs w:val="22"/>
        </w:rPr>
      </w:pPr>
      <w:r w:rsidRPr="00D43398">
        <w:rPr>
          <w:sz w:val="22"/>
          <w:szCs w:val="22"/>
        </w:rPr>
        <w:t>8. http://netanyascientific.com/0/CONFERENCE%20Netania%202019.pdf -стр. 67</w:t>
      </w:r>
    </w:p>
    <w:p w:rsidR="000C4953" w:rsidRPr="00D43398" w:rsidRDefault="000C4953" w:rsidP="000C4953">
      <w:pPr>
        <w:rPr>
          <w:sz w:val="22"/>
          <w:szCs w:val="22"/>
        </w:rPr>
      </w:pPr>
      <w:r w:rsidRPr="00D43398">
        <w:rPr>
          <w:sz w:val="22"/>
          <w:szCs w:val="22"/>
        </w:rPr>
        <w:t>9. http://netanyascientific.com/Stati/Stati-7/data/Pumpstorstate.pdf</w:t>
      </w:r>
    </w:p>
    <w:p w:rsidR="000C4953" w:rsidRPr="00D43398" w:rsidRDefault="000C4953" w:rsidP="000C4953">
      <w:pPr>
        <w:rPr>
          <w:sz w:val="22"/>
          <w:szCs w:val="22"/>
        </w:rPr>
      </w:pPr>
      <w:r w:rsidRPr="00D43398">
        <w:rPr>
          <w:sz w:val="22"/>
          <w:szCs w:val="22"/>
        </w:rPr>
        <w:t>10. http://netanyascientific.com/English/Stati/Stati-7/data/Pump_power_plant.pdf</w:t>
      </w:r>
    </w:p>
    <w:p w:rsidR="000C4953" w:rsidRPr="00D43398" w:rsidRDefault="000C4953" w:rsidP="000C4953">
      <w:pPr>
        <w:rPr>
          <w:sz w:val="22"/>
          <w:szCs w:val="22"/>
        </w:rPr>
      </w:pPr>
      <w:r w:rsidRPr="00D43398">
        <w:rPr>
          <w:sz w:val="22"/>
          <w:szCs w:val="22"/>
        </w:rPr>
        <w:t>11. https://energypedia.info/wiki/Jordan_Energy_Situation</w:t>
      </w:r>
    </w:p>
    <w:p w:rsidR="000C4953" w:rsidRPr="00D43398" w:rsidRDefault="000C4953" w:rsidP="000C4953">
      <w:pPr>
        <w:pStyle w:val="a3"/>
        <w:rPr>
          <w:rFonts w:cstheme="majorBidi"/>
          <w:sz w:val="22"/>
        </w:rPr>
      </w:pPr>
      <w:r w:rsidRPr="00D43398">
        <w:rPr>
          <w:sz w:val="22"/>
        </w:rPr>
        <w:t xml:space="preserve">12. </w:t>
      </w:r>
      <w:hyperlink r:id="rId10" w:history="1">
        <w:r w:rsidRPr="00D43398">
          <w:rPr>
            <w:rStyle w:val="a4"/>
            <w:rFonts w:asciiTheme="majorBidi" w:hAnsiTheme="majorBidi" w:cstheme="majorBidi"/>
            <w:sz w:val="22"/>
          </w:rPr>
          <w:t>https://ru.wikipedia.org/wiki/%D0%9B%D0%B5%D0%BD%D0%B8%D0%BD%D0%B3%D1%80%D0%B0%D0%B4%D1%81%D0%BA%D0%B0%D1%8F_%D0%93%D0%90%D0%AD%D0%A1</w:t>
        </w:r>
      </w:hyperlink>
    </w:p>
    <w:p w:rsidR="000C4953" w:rsidRPr="00D43398" w:rsidRDefault="000C4953" w:rsidP="000C4953">
      <w:pPr>
        <w:rPr>
          <w:rFonts w:asciiTheme="majorBidi" w:hAnsiTheme="majorBidi" w:cstheme="majorBidi"/>
          <w:color w:val="333333"/>
          <w:sz w:val="22"/>
          <w:szCs w:val="22"/>
          <w:shd w:val="clear" w:color="auto" w:fill="FFFFFF"/>
        </w:rPr>
      </w:pPr>
      <w:r w:rsidRPr="00D43398">
        <w:rPr>
          <w:rStyle w:val="a4"/>
          <w:rFonts w:asciiTheme="majorBidi" w:hAnsiTheme="majorBidi" w:cstheme="majorBidi"/>
          <w:sz w:val="22"/>
          <w:szCs w:val="22"/>
        </w:rPr>
        <w:t xml:space="preserve">[13]. </w:t>
      </w:r>
      <w:hyperlink r:id="rId11" w:history="1">
        <w:r w:rsidRPr="00D43398">
          <w:rPr>
            <w:rStyle w:val="a4"/>
            <w:rFonts w:asciiTheme="majorBidi" w:hAnsiTheme="majorBidi" w:cstheme="majorBidi"/>
            <w:sz w:val="22"/>
            <w:szCs w:val="22"/>
            <w:shd w:val="clear" w:color="auto" w:fill="FFFFFF"/>
            <w:lang w:val="en-US"/>
          </w:rPr>
          <w:t>https</w:t>
        </w:r>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detaly</w:t>
        </w:r>
        <w:proofErr w:type="spellEnd"/>
        <w:r w:rsidRPr="00D43398">
          <w:rPr>
            <w:rStyle w:val="a4"/>
            <w:rFonts w:asciiTheme="majorBidi" w:hAnsiTheme="majorBidi" w:cstheme="majorBidi"/>
            <w:sz w:val="22"/>
            <w:szCs w:val="22"/>
            <w:shd w:val="clear" w:color="auto" w:fill="FFFFFF"/>
          </w:rPr>
          <w:t>.</w:t>
        </w:r>
        <w:r w:rsidRPr="00D43398">
          <w:rPr>
            <w:rStyle w:val="a4"/>
            <w:rFonts w:asciiTheme="majorBidi" w:hAnsiTheme="majorBidi" w:cstheme="majorBidi"/>
            <w:sz w:val="22"/>
            <w:szCs w:val="22"/>
            <w:shd w:val="clear" w:color="auto" w:fill="FFFFFF"/>
            <w:lang w:val="en-US"/>
          </w:rPr>
          <w:t>co</w:t>
        </w:r>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il</w:t>
        </w:r>
        <w:proofErr w:type="spellEnd"/>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na</w:t>
        </w:r>
        <w:proofErr w:type="spellEnd"/>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golanskih</w:t>
        </w:r>
        <w:proofErr w:type="spellEnd"/>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vysotah</w:t>
        </w:r>
        <w:proofErr w:type="spellEnd"/>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budet</w:t>
        </w:r>
        <w:proofErr w:type="spellEnd"/>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realizovan</w:t>
        </w:r>
        <w:proofErr w:type="spellEnd"/>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masshtabnyj</w:t>
        </w:r>
        <w:proofErr w:type="spellEnd"/>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proekt</w:t>
        </w:r>
        <w:proofErr w:type="spellEnd"/>
        <w:r w:rsidRPr="00D43398">
          <w:rPr>
            <w:rStyle w:val="a4"/>
            <w:rFonts w:asciiTheme="majorBidi" w:hAnsiTheme="majorBidi" w:cstheme="majorBidi"/>
            <w:sz w:val="22"/>
            <w:szCs w:val="22"/>
            <w:shd w:val="clear" w:color="auto" w:fill="FFFFFF"/>
          </w:rPr>
          <w:t>-</w:t>
        </w:r>
        <w:r w:rsidRPr="00D43398">
          <w:rPr>
            <w:rStyle w:val="a4"/>
            <w:rFonts w:asciiTheme="majorBidi" w:hAnsiTheme="majorBidi" w:cstheme="majorBidi"/>
            <w:sz w:val="22"/>
            <w:szCs w:val="22"/>
            <w:shd w:val="clear" w:color="auto" w:fill="FFFFFF"/>
            <w:lang w:val="en-US"/>
          </w:rPr>
          <w:t>v</w:t>
        </w:r>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sfere</w:t>
        </w:r>
        <w:proofErr w:type="spellEnd"/>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zelenoj</w:t>
        </w:r>
        <w:proofErr w:type="spellEnd"/>
        <w:r w:rsidRPr="00D43398">
          <w:rPr>
            <w:rStyle w:val="a4"/>
            <w:rFonts w:asciiTheme="majorBidi" w:hAnsiTheme="majorBidi" w:cstheme="majorBidi"/>
            <w:sz w:val="22"/>
            <w:szCs w:val="22"/>
            <w:shd w:val="clear" w:color="auto" w:fill="FFFFFF"/>
          </w:rPr>
          <w:t>-</w:t>
        </w:r>
        <w:proofErr w:type="spellStart"/>
        <w:r w:rsidRPr="00D43398">
          <w:rPr>
            <w:rStyle w:val="a4"/>
            <w:rFonts w:asciiTheme="majorBidi" w:hAnsiTheme="majorBidi" w:cstheme="majorBidi"/>
            <w:sz w:val="22"/>
            <w:szCs w:val="22"/>
            <w:shd w:val="clear" w:color="auto" w:fill="FFFFFF"/>
            <w:lang w:val="en-US"/>
          </w:rPr>
          <w:t>energetiki</w:t>
        </w:r>
        <w:proofErr w:type="spellEnd"/>
        <w:r w:rsidRPr="00D43398">
          <w:rPr>
            <w:rStyle w:val="a4"/>
            <w:rFonts w:asciiTheme="majorBidi" w:hAnsiTheme="majorBidi" w:cstheme="majorBidi"/>
            <w:sz w:val="22"/>
            <w:szCs w:val="22"/>
            <w:shd w:val="clear" w:color="auto" w:fill="FFFFFF"/>
          </w:rPr>
          <w:t>/</w:t>
        </w:r>
      </w:hyperlink>
    </w:p>
    <w:p w:rsidR="000C4953" w:rsidRPr="00D43398" w:rsidRDefault="000C4953" w:rsidP="000C4953">
      <w:pPr>
        <w:rPr>
          <w:sz w:val="22"/>
          <w:szCs w:val="22"/>
        </w:rPr>
      </w:pPr>
    </w:p>
    <w:p w:rsidR="000C4953" w:rsidRDefault="000C4953" w:rsidP="000C4953"/>
    <w:p w:rsidR="000C4953" w:rsidRPr="00D43398" w:rsidRDefault="000C4953" w:rsidP="000C4953">
      <w:pPr>
        <w:pStyle w:val="a3"/>
        <w:rPr>
          <w:rFonts w:cstheme="majorBidi"/>
          <w:szCs w:val="24"/>
        </w:rPr>
      </w:pPr>
    </w:p>
    <w:p w:rsidR="003C3A7C" w:rsidRPr="000C4953" w:rsidRDefault="003C3A7C"/>
    <w:sectPr w:rsidR="003C3A7C" w:rsidRPr="000C49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94"/>
    <w:rsid w:val="000C4953"/>
    <w:rsid w:val="002841EB"/>
    <w:rsid w:val="00386669"/>
    <w:rsid w:val="003C3A7C"/>
    <w:rsid w:val="005A6B9C"/>
    <w:rsid w:val="005E29F7"/>
    <w:rsid w:val="00735AB4"/>
    <w:rsid w:val="00861018"/>
    <w:rsid w:val="008740E9"/>
    <w:rsid w:val="009F5E94"/>
    <w:rsid w:val="00C67FE9"/>
    <w:rsid w:val="00CF0A5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F44194D-C5C2-45E6-A34C-E7A675FF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94"/>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5E94"/>
    <w:pPr>
      <w:spacing w:after="0" w:line="240" w:lineRule="auto"/>
    </w:pPr>
    <w:rPr>
      <w:rFonts w:asciiTheme="majorBidi" w:hAnsiTheme="majorBidi" w:cs="Calibri"/>
      <w:sz w:val="24"/>
      <w:lang w:bidi="ar-SA"/>
    </w:rPr>
  </w:style>
  <w:style w:type="paragraph" w:customStyle="1" w:styleId="Default">
    <w:name w:val="Default"/>
    <w:rsid w:val="009F5E9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a4">
    <w:name w:val="Hyperlink"/>
    <w:basedOn w:val="a0"/>
    <w:uiPriority w:val="99"/>
    <w:unhideWhenUsed/>
    <w:rsid w:val="000C4953"/>
    <w:rPr>
      <w:rFonts w:ascii="Calibri" w:hAnsi="Calibri" w:cs="Calibri"/>
      <w:color w:val="1F4E79"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8289">
      <w:bodyDiv w:val="1"/>
      <w:marLeft w:val="0"/>
      <w:marRight w:val="0"/>
      <w:marTop w:val="0"/>
      <w:marBottom w:val="0"/>
      <w:divBdr>
        <w:top w:val="none" w:sz="0" w:space="0" w:color="auto"/>
        <w:left w:val="none" w:sz="0" w:space="0" w:color="auto"/>
        <w:bottom w:val="none" w:sz="0" w:space="0" w:color="auto"/>
        <w:right w:val="none" w:sz="0" w:space="0" w:color="auto"/>
      </w:divBdr>
    </w:div>
    <w:div w:id="980423732">
      <w:bodyDiv w:val="1"/>
      <w:marLeft w:val="0"/>
      <w:marRight w:val="0"/>
      <w:marTop w:val="0"/>
      <w:marBottom w:val="0"/>
      <w:divBdr>
        <w:top w:val="none" w:sz="0" w:space="0" w:color="auto"/>
        <w:left w:val="none" w:sz="0" w:space="0" w:color="auto"/>
        <w:bottom w:val="none" w:sz="0" w:space="0" w:color="auto"/>
        <w:right w:val="none" w:sz="0" w:space="0" w:color="auto"/>
      </w:divBdr>
    </w:div>
    <w:div w:id="1820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detaly.co.il/na-golanskih-vysotah-budet-realizovan-masshtabnyj-proekt-v-sfere-zelenoj-energetiki/" TargetMode="External"/><Relationship Id="rId5" Type="http://schemas.openxmlformats.org/officeDocument/2006/relationships/oleObject" Target="embeddings/oleObject1.bin"/><Relationship Id="rId10" Type="http://schemas.openxmlformats.org/officeDocument/2006/relationships/hyperlink" Target="https://ru.wikipedia.org/wiki/%D0%9B%D0%B5%D0%BD%D0%B8%D0%BD%D0%B3%D1%80%D0%B0%D0%B4%D1%81%D0%BA%D0%B0%D1%8F_%D0%93%D0%90%D0%AD%D0%A1" TargetMode="Externa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2022-01-15T14:26:00Z</dcterms:created>
  <dcterms:modified xsi:type="dcterms:W3CDTF">2022-01-15T16:31:00Z</dcterms:modified>
</cp:coreProperties>
</file>